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8C5" w:rsidRDefault="005A79F1" w:rsidP="00EC68C5">
      <w:bookmarkStart w:id="0" w:name="OLE_LINK1"/>
      <w:bookmarkStart w:id="1" w:name="OLE_LINK2"/>
      <w:r>
        <w:rPr>
          <w:noProof/>
        </w:rPr>
        <w:drawing>
          <wp:anchor distT="36576" distB="36576" distL="36576" distR="36576" simplePos="0" relativeHeight="251659776" behindDoc="0" locked="0" layoutInCell="1" allowOverlap="1">
            <wp:simplePos x="0" y="0"/>
            <wp:positionH relativeFrom="column">
              <wp:posOffset>1143000</wp:posOffset>
            </wp:positionH>
            <wp:positionV relativeFrom="paragraph">
              <wp:posOffset>-419100</wp:posOffset>
            </wp:positionV>
            <wp:extent cx="4962525" cy="652145"/>
            <wp:effectExtent l="19050" t="0" r="9525"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preferRelativeResize="0">
                      <a:picLocks noChangeArrowheads="1"/>
                    </pic:cNvPicPr>
                  </pic:nvPicPr>
                  <pic:blipFill>
                    <a:blip r:embed="rId9" cstate="print"/>
                    <a:srcRect/>
                    <a:stretch>
                      <a:fillRect/>
                    </a:stretch>
                  </pic:blipFill>
                  <pic:spPr bwMode="auto">
                    <a:xfrm>
                      <a:off x="0" y="0"/>
                      <a:ext cx="4962525" cy="652145"/>
                    </a:xfrm>
                    <a:prstGeom prst="rect">
                      <a:avLst/>
                    </a:prstGeom>
                    <a:noFill/>
                    <a:ln w="0" algn="in">
                      <a:noFill/>
                      <a:miter lim="800000"/>
                      <a:headEnd/>
                      <a:tailEnd/>
                    </a:ln>
                    <a:effectLst/>
                  </pic:spPr>
                </pic:pic>
              </a:graphicData>
            </a:graphic>
          </wp:anchor>
        </w:drawing>
      </w:r>
      <w:r>
        <w:rPr>
          <w:noProof/>
        </w:rPr>
        <w:drawing>
          <wp:anchor distT="36576" distB="36576" distL="36576" distR="36576" simplePos="0" relativeHeight="251655680" behindDoc="0" locked="0" layoutInCell="1" allowOverlap="1">
            <wp:simplePos x="0" y="0"/>
            <wp:positionH relativeFrom="column">
              <wp:posOffset>1143000</wp:posOffset>
            </wp:positionH>
            <wp:positionV relativeFrom="paragraph">
              <wp:posOffset>-419100</wp:posOffset>
            </wp:positionV>
            <wp:extent cx="4962525" cy="652145"/>
            <wp:effectExtent l="19050" t="0" r="9525"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rrowheads="1"/>
                    </pic:cNvPicPr>
                  </pic:nvPicPr>
                  <pic:blipFill>
                    <a:blip r:embed="rId9" cstate="print"/>
                    <a:srcRect/>
                    <a:stretch>
                      <a:fillRect/>
                    </a:stretch>
                  </pic:blipFill>
                  <pic:spPr bwMode="auto">
                    <a:xfrm>
                      <a:off x="0" y="0"/>
                      <a:ext cx="4962525" cy="652145"/>
                    </a:xfrm>
                    <a:prstGeom prst="rect">
                      <a:avLst/>
                    </a:prstGeom>
                    <a:noFill/>
                    <a:ln w="0" algn="in">
                      <a:noFill/>
                      <a:miter lim="800000"/>
                      <a:headEnd/>
                      <a:tailEnd/>
                    </a:ln>
                    <a:effectLst/>
                  </pic:spPr>
                </pic:pic>
              </a:graphicData>
            </a:graphic>
          </wp:anchor>
        </w:drawing>
      </w:r>
      <w:r>
        <w:rPr>
          <w:noProof/>
        </w:rPr>
        <w:drawing>
          <wp:anchor distT="36576" distB="36576" distL="36576" distR="36576" simplePos="0" relativeHeight="251656704" behindDoc="0" locked="0" layoutInCell="1" allowOverlap="1">
            <wp:simplePos x="0" y="0"/>
            <wp:positionH relativeFrom="column">
              <wp:posOffset>0</wp:posOffset>
            </wp:positionH>
            <wp:positionV relativeFrom="paragraph">
              <wp:posOffset>-419100</wp:posOffset>
            </wp:positionV>
            <wp:extent cx="1095375" cy="1307465"/>
            <wp:effectExtent l="19050" t="0" r="9525"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referRelativeResize="0">
                      <a:picLocks noChangeArrowheads="1"/>
                    </pic:cNvPicPr>
                  </pic:nvPicPr>
                  <pic:blipFill>
                    <a:blip r:embed="rId10" cstate="print"/>
                    <a:srcRect/>
                    <a:stretch>
                      <a:fillRect/>
                    </a:stretch>
                  </pic:blipFill>
                  <pic:spPr bwMode="auto">
                    <a:xfrm>
                      <a:off x="0" y="0"/>
                      <a:ext cx="1095375" cy="1307465"/>
                    </a:xfrm>
                    <a:prstGeom prst="rect">
                      <a:avLst/>
                    </a:prstGeom>
                    <a:noFill/>
                    <a:ln w="0" algn="in">
                      <a:noFill/>
                      <a:miter lim="800000"/>
                      <a:headEnd/>
                      <a:tailEnd/>
                    </a:ln>
                    <a:effectLst/>
                  </pic:spPr>
                </pic:pic>
              </a:graphicData>
            </a:graphic>
          </wp:anchor>
        </w:drawing>
      </w:r>
    </w:p>
    <w:p w:rsidR="00EC68C5" w:rsidRDefault="001570DA" w:rsidP="00EC68C5">
      <w:r>
        <w:rPr>
          <w:noProof/>
        </w:rPr>
        <mc:AlternateContent>
          <mc:Choice Requires="wps">
            <w:drawing>
              <wp:anchor distT="36576" distB="36576" distL="36576" distR="36576" simplePos="0" relativeHeight="251658752" behindDoc="0" locked="0" layoutInCell="1" allowOverlap="1">
                <wp:simplePos x="0" y="0"/>
                <wp:positionH relativeFrom="column">
                  <wp:posOffset>1218565</wp:posOffset>
                </wp:positionH>
                <wp:positionV relativeFrom="paragraph">
                  <wp:posOffset>128904</wp:posOffset>
                </wp:positionV>
                <wp:extent cx="5039995" cy="714375"/>
                <wp:effectExtent l="0" t="0" r="8255" b="952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9995" cy="714375"/>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5178F2" w:rsidRDefault="005178F2" w:rsidP="00EC68C5">
                            <w:pPr>
                              <w:widowControl w:val="0"/>
                              <w:spacing w:line="200" w:lineRule="exact"/>
                              <w:jc w:val="center"/>
                              <w:rPr>
                                <w:rFonts w:ascii="AvantGarde Md BT" w:hAnsi="AvantGarde Md BT"/>
                                <w:smallCaps/>
                                <w:sz w:val="16"/>
                                <w:szCs w:val="16"/>
                              </w:rPr>
                            </w:pPr>
                            <w:r>
                              <w:rPr>
                                <w:rFonts w:ascii="AvantGarde Md BT" w:hAnsi="AvantGarde Md BT"/>
                                <w:smallCaps/>
                                <w:sz w:val="16"/>
                                <w:szCs w:val="16"/>
                              </w:rPr>
                              <w:t>Réseau National pour une Gestion Durable des Ressources Génétiques</w:t>
                            </w:r>
                          </w:p>
                          <w:p w:rsidR="005178F2" w:rsidRDefault="005178F2" w:rsidP="00EC68C5">
                            <w:pPr>
                              <w:widowControl w:val="0"/>
                              <w:spacing w:line="200" w:lineRule="exact"/>
                              <w:jc w:val="center"/>
                              <w:rPr>
                                <w:rFonts w:ascii="AvantGarde Md BT" w:hAnsi="AvantGarde Md BT"/>
                                <w:smallCaps/>
                                <w:sz w:val="16"/>
                                <w:szCs w:val="16"/>
                              </w:rPr>
                            </w:pPr>
                            <w:r>
                              <w:rPr>
                                <w:rFonts w:ascii="AvantGarde Md BT" w:hAnsi="AvantGarde Md BT"/>
                                <w:smallCaps/>
                                <w:sz w:val="16"/>
                                <w:szCs w:val="16"/>
                              </w:rPr>
                              <w:t xml:space="preserve">Point focal de </w:t>
                            </w:r>
                            <w:smartTag w:uri="urn:schemas-microsoft-com:office:smarttags" w:element="PersonName">
                              <w:smartTagPr>
                                <w:attr w:name="ProductID" w:val="LA COALITION POUR"/>
                              </w:smartTagPr>
                              <w:r>
                                <w:rPr>
                                  <w:rFonts w:ascii="AvantGarde Md BT" w:hAnsi="AvantGarde Md BT"/>
                                  <w:smallCaps/>
                                  <w:sz w:val="16"/>
                                  <w:szCs w:val="16"/>
                                </w:rPr>
                                <w:t>la Coalition pour</w:t>
                              </w:r>
                            </w:smartTag>
                            <w:r>
                              <w:rPr>
                                <w:rFonts w:ascii="AvantGarde Md BT" w:hAnsi="AvantGarde Md BT"/>
                                <w:smallCaps/>
                                <w:sz w:val="16"/>
                                <w:szCs w:val="16"/>
                              </w:rPr>
                              <w:t xml:space="preserve"> </w:t>
                            </w:r>
                            <w:smartTag w:uri="urn:schemas-microsoft-com:office:smarttags" w:element="PersonName">
                              <w:smartTagPr>
                                <w:attr w:name="ProductID" w:val="LA PROTECTION DU"/>
                              </w:smartTagPr>
                              <w:r>
                                <w:rPr>
                                  <w:rFonts w:ascii="AvantGarde Md BT" w:hAnsi="AvantGarde Md BT"/>
                                  <w:smallCaps/>
                                  <w:sz w:val="16"/>
                                  <w:szCs w:val="16"/>
                                </w:rPr>
                                <w:t>la Protection du</w:t>
                              </w:r>
                            </w:smartTag>
                            <w:r>
                              <w:rPr>
                                <w:rFonts w:ascii="AvantGarde Md BT" w:hAnsi="AvantGarde Md BT"/>
                                <w:smallCaps/>
                                <w:sz w:val="16"/>
                                <w:szCs w:val="16"/>
                              </w:rPr>
                              <w:t xml:space="preserve"> Patrimoine Génétique Africain (COPAGEN)</w:t>
                            </w:r>
                          </w:p>
                          <w:p w:rsidR="005178F2" w:rsidRDefault="005178F2" w:rsidP="00EC68C5">
                            <w:pPr>
                              <w:widowControl w:val="0"/>
                              <w:spacing w:before="56" w:line="200" w:lineRule="exact"/>
                              <w:jc w:val="center"/>
                              <w:rPr>
                                <w:rFonts w:ascii="Arial Narrow" w:hAnsi="Arial Narrow"/>
                                <w:sz w:val="18"/>
                                <w:szCs w:val="18"/>
                              </w:rPr>
                            </w:pPr>
                            <w:r>
                              <w:rPr>
                                <w:rFonts w:ascii="Arial Narrow" w:hAnsi="Arial Narrow"/>
                                <w:smallCaps/>
                                <w:sz w:val="18"/>
                                <w:szCs w:val="18"/>
                              </w:rPr>
                              <w:t>0</w:t>
                            </w:r>
                            <w:r>
                              <w:rPr>
                                <w:rFonts w:ascii="Arial Narrow" w:hAnsi="Arial Narrow"/>
                                <w:sz w:val="18"/>
                                <w:szCs w:val="18"/>
                              </w:rPr>
                              <w:t>6 B. P. 2083 Cotonou République du Bénin</w:t>
                            </w:r>
                          </w:p>
                          <w:p w:rsidR="005178F2" w:rsidRDefault="005178F2" w:rsidP="00EC68C5">
                            <w:pPr>
                              <w:widowControl w:val="0"/>
                              <w:jc w:val="center"/>
                              <w:rPr>
                                <w:rFonts w:ascii="Arial Narrow" w:hAnsi="Arial Narrow"/>
                                <w:sz w:val="18"/>
                                <w:szCs w:val="18"/>
                              </w:rPr>
                            </w:pPr>
                            <w:r>
                              <w:rPr>
                                <w:rFonts w:ascii="Arial Narrow" w:hAnsi="Arial Narrow"/>
                                <w:sz w:val="18"/>
                                <w:szCs w:val="18"/>
                              </w:rPr>
                              <w:t xml:space="preserve">Tél. : (229) 21 33 79 50 / 95 40 20 21 - E-mail : </w:t>
                            </w:r>
                            <w:hyperlink r:id="rId11" w:history="1">
                              <w:r w:rsidRPr="00F609BF">
                                <w:rPr>
                                  <w:rStyle w:val="Lienhypertexte"/>
                                  <w:rFonts w:ascii="Arial Narrow" w:hAnsi="Arial Narrow"/>
                                  <w:sz w:val="18"/>
                                  <w:szCs w:val="18"/>
                                </w:rPr>
                                <w:t>jinukun.copagen@gmail.com</w:t>
                              </w:r>
                            </w:hyperlink>
                            <w:r>
                              <w:rPr>
                                <w:rStyle w:val="Lienhypertexte"/>
                                <w:rFonts w:ascii="Arial Narrow" w:hAnsi="Arial Narrow"/>
                                <w:sz w:val="18"/>
                                <w:szCs w:val="18"/>
                              </w:rPr>
                              <w:t xml:space="preserve"> </w:t>
                            </w:r>
                            <w:r>
                              <w:rPr>
                                <w:rFonts w:ascii="Arial Narrow" w:hAnsi="Arial Narrow"/>
                                <w:sz w:val="18"/>
                                <w:szCs w:val="18"/>
                              </w:rPr>
                              <w:t xml:space="preserve">,  Cotonou – Bénin </w:t>
                            </w:r>
                          </w:p>
                        </w:txbxContent>
                      </wps:txbx>
                      <wps:bodyPr rot="0" vert="horz" wrap="square" lIns="35560" tIns="35560" rIns="35560" bIns="3556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95.95pt;margin-top:10.15pt;width:396.85pt;height:56.25pt;z-index:2516587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" filled="f" fillcolor="black" stroked="f" strokeweight="0" insetpen="t">
                <v:textbox inset="2.8pt,2.8pt,2.8pt,2.8pt">
                  <w:txbxContent>
                    <w:p w:rsidR="005178F2" w:rsidRDefault="005178F2" w:rsidP="00EC68C5">
                      <w:pPr>
                        <w:widowControl w:val="0"/>
                        <w:spacing w:line="200" w:lineRule="exact"/>
                        <w:jc w:val="center"/>
                        <w:rPr>
                          <w:rFonts w:ascii="AvantGarde Md BT" w:hAnsi="AvantGarde Md BT"/>
                          <w:smallCaps/>
                          <w:sz w:val="16"/>
                          <w:szCs w:val="16"/>
                        </w:rPr>
                      </w:pPr>
                      <w:r>
                        <w:rPr>
                          <w:rFonts w:ascii="AvantGarde Md BT" w:hAnsi="AvantGarde Md BT"/>
                          <w:smallCaps/>
                          <w:sz w:val="16"/>
                          <w:szCs w:val="16"/>
                        </w:rPr>
                        <w:t>Réseau National pour une Gestion Durable des Ressources Génétiques</w:t>
                      </w:r>
                    </w:p>
                    <w:p w:rsidR="005178F2" w:rsidRDefault="005178F2" w:rsidP="00EC68C5">
                      <w:pPr>
                        <w:widowControl w:val="0"/>
                        <w:spacing w:line="200" w:lineRule="exact"/>
                        <w:jc w:val="center"/>
                        <w:rPr>
                          <w:rFonts w:ascii="AvantGarde Md BT" w:hAnsi="AvantGarde Md BT"/>
                          <w:smallCaps/>
                          <w:sz w:val="16"/>
                          <w:szCs w:val="16"/>
                        </w:rPr>
                      </w:pPr>
                      <w:r>
                        <w:rPr>
                          <w:rFonts w:ascii="AvantGarde Md BT" w:hAnsi="AvantGarde Md BT"/>
                          <w:smallCaps/>
                          <w:sz w:val="16"/>
                          <w:szCs w:val="16"/>
                        </w:rPr>
                        <w:t xml:space="preserve">Point focal de </w:t>
                      </w:r>
                      <w:smartTag w:uri="urn:schemas-microsoft-com:office:smarttags" w:element="PersonName">
                        <w:smartTagPr>
                          <w:attr w:name="ProductID" w:val="LA COALITION POUR"/>
                        </w:smartTagPr>
                        <w:r>
                          <w:rPr>
                            <w:rFonts w:ascii="AvantGarde Md BT" w:hAnsi="AvantGarde Md BT"/>
                            <w:smallCaps/>
                            <w:sz w:val="16"/>
                            <w:szCs w:val="16"/>
                          </w:rPr>
                          <w:t>la Coalition pour</w:t>
                        </w:r>
                      </w:smartTag>
                      <w:r>
                        <w:rPr>
                          <w:rFonts w:ascii="AvantGarde Md BT" w:hAnsi="AvantGarde Md BT"/>
                          <w:smallCaps/>
                          <w:sz w:val="16"/>
                          <w:szCs w:val="16"/>
                        </w:rPr>
                        <w:t xml:space="preserve"> </w:t>
                      </w:r>
                      <w:smartTag w:uri="urn:schemas-microsoft-com:office:smarttags" w:element="PersonName">
                        <w:smartTagPr>
                          <w:attr w:name="ProductID" w:val="LA PROTECTION DU"/>
                        </w:smartTagPr>
                        <w:r>
                          <w:rPr>
                            <w:rFonts w:ascii="AvantGarde Md BT" w:hAnsi="AvantGarde Md BT"/>
                            <w:smallCaps/>
                            <w:sz w:val="16"/>
                            <w:szCs w:val="16"/>
                          </w:rPr>
                          <w:t>la Protection du</w:t>
                        </w:r>
                      </w:smartTag>
                      <w:r>
                        <w:rPr>
                          <w:rFonts w:ascii="AvantGarde Md BT" w:hAnsi="AvantGarde Md BT"/>
                          <w:smallCaps/>
                          <w:sz w:val="16"/>
                          <w:szCs w:val="16"/>
                        </w:rPr>
                        <w:t xml:space="preserve"> Patrimoine Génétique Africain (COPAGEN)</w:t>
                      </w:r>
                    </w:p>
                    <w:p w:rsidR="005178F2" w:rsidRDefault="005178F2" w:rsidP="00EC68C5">
                      <w:pPr>
                        <w:widowControl w:val="0"/>
                        <w:spacing w:before="56" w:line="200" w:lineRule="exact"/>
                        <w:jc w:val="center"/>
                        <w:rPr>
                          <w:rFonts w:ascii="Arial Narrow" w:hAnsi="Arial Narrow"/>
                          <w:sz w:val="18"/>
                          <w:szCs w:val="18"/>
                        </w:rPr>
                      </w:pPr>
                      <w:r>
                        <w:rPr>
                          <w:rFonts w:ascii="Arial Narrow" w:hAnsi="Arial Narrow"/>
                          <w:smallCaps/>
                          <w:sz w:val="18"/>
                          <w:szCs w:val="18"/>
                        </w:rPr>
                        <w:t>0</w:t>
                      </w:r>
                      <w:r>
                        <w:rPr>
                          <w:rFonts w:ascii="Arial Narrow" w:hAnsi="Arial Narrow"/>
                          <w:sz w:val="18"/>
                          <w:szCs w:val="18"/>
                        </w:rPr>
                        <w:t>6 B. P. 2083 Cotonou République du Bénin</w:t>
                      </w:r>
                    </w:p>
                    <w:p w:rsidR="005178F2" w:rsidRDefault="005178F2" w:rsidP="00EC68C5">
                      <w:pPr>
                        <w:widowControl w:val="0"/>
                        <w:jc w:val="center"/>
                        <w:rPr>
                          <w:rFonts w:ascii="Arial Narrow" w:hAnsi="Arial Narrow"/>
                          <w:sz w:val="18"/>
                          <w:szCs w:val="18"/>
                        </w:rPr>
                      </w:pPr>
                      <w:r>
                        <w:rPr>
                          <w:rFonts w:ascii="Arial Narrow" w:hAnsi="Arial Narrow"/>
                          <w:sz w:val="18"/>
                          <w:szCs w:val="18"/>
                        </w:rPr>
                        <w:t xml:space="preserve">Tél. : (229) 21 33 79 50 / 95 40 20 21 - E-mail : </w:t>
                      </w:r>
                      <w:hyperlink r:id="rId12" w:history="1">
                        <w:r w:rsidRPr="00F609BF">
                          <w:rPr>
                            <w:rStyle w:val="Lienhypertexte"/>
                            <w:rFonts w:ascii="Arial Narrow" w:hAnsi="Arial Narrow"/>
                            <w:sz w:val="18"/>
                            <w:szCs w:val="18"/>
                          </w:rPr>
                          <w:t>jinukun.copagen@gmail.com</w:t>
                        </w:r>
                      </w:hyperlink>
                      <w:r>
                        <w:rPr>
                          <w:rStyle w:val="Lienhypertexte"/>
                          <w:rFonts w:ascii="Arial Narrow" w:hAnsi="Arial Narrow"/>
                          <w:sz w:val="18"/>
                          <w:szCs w:val="18"/>
                        </w:rPr>
                        <w:t xml:space="preserve"> </w:t>
                      </w:r>
                      <w:r>
                        <w:rPr>
                          <w:rFonts w:ascii="Arial Narrow" w:hAnsi="Arial Narrow"/>
                          <w:sz w:val="18"/>
                          <w:szCs w:val="18"/>
                        </w:rPr>
                        <w:t xml:space="preserve">,  Cotonou – Bénin </w:t>
                      </w:r>
                    </w:p>
                  </w:txbxContent>
                </v:textbox>
              </v:shape>
            </w:pict>
          </mc:Fallback>
        </mc:AlternateContent>
      </w:r>
    </w:p>
    <w:p w:rsidR="00EC68C5" w:rsidRDefault="00EC68C5" w:rsidP="00EC68C5"/>
    <w:p w:rsidR="00EC68C5" w:rsidRDefault="00EC68C5" w:rsidP="00EC68C5"/>
    <w:p w:rsidR="00EC68C5" w:rsidRDefault="00EC68C5" w:rsidP="00EC68C5"/>
    <w:p w:rsidR="00EC68C5" w:rsidRDefault="001570DA" w:rsidP="00EC68C5">
      <w:r>
        <w:rPr>
          <w:noProof/>
        </w:rPr>
        <mc:AlternateContent>
          <mc:Choice Requires="wps">
            <w:drawing>
              <wp:anchor distT="36576" distB="36576" distL="36576" distR="36576" simplePos="0" relativeHeight="251657728" behindDoc="0" locked="0" layoutInCell="1" allowOverlap="1">
                <wp:simplePos x="0" y="0"/>
                <wp:positionH relativeFrom="column">
                  <wp:posOffset>342900</wp:posOffset>
                </wp:positionH>
                <wp:positionV relativeFrom="paragraph">
                  <wp:posOffset>152400</wp:posOffset>
                </wp:positionV>
                <wp:extent cx="5544185" cy="0"/>
                <wp:effectExtent l="9525" t="9525" r="8890" b="9525"/>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185" cy="0"/>
                        </a:xfrm>
                        <a:prstGeom prst="line">
                          <a:avLst/>
                        </a:prstGeom>
                        <a:noFill/>
                        <a:ln w="12700">
                          <a:solidFill>
                            <a:srgbClr val="ADE4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30CEDAE" id="Line 4" o:spid="_x0000_s1026" style="position:absolute;z-index:2516577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27pt,12pt" to="463.5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" strokecolor="#ade4ff" strokeweight="1pt">
                <v:shadow color="#ccc"/>
              </v:line>
            </w:pict>
          </mc:Fallback>
        </mc:AlternateContent>
      </w:r>
    </w:p>
    <w:p w:rsidR="00EC68C5" w:rsidRPr="00EC68C5" w:rsidRDefault="00EC68C5" w:rsidP="00EC68C5">
      <w:pPr>
        <w:jc w:val="center"/>
        <w:rPr>
          <w:rFonts w:ascii="Gill Sans MT Condensed" w:hAnsi="Gill Sans MT Condensed"/>
          <w:i/>
          <w:color w:val="0000FF"/>
          <w:shd w:val="clear" w:color="auto" w:fill="00FFFF"/>
        </w:rPr>
      </w:pPr>
      <w:r>
        <w:rPr>
          <w:rFonts w:ascii="Gill Sans MT Condensed" w:hAnsi="Gill Sans MT Condensed"/>
          <w:i/>
          <w:color w:val="0000FF"/>
        </w:rPr>
        <w:t xml:space="preserve">             </w:t>
      </w:r>
      <w:r w:rsidRPr="00DB5FDD">
        <w:rPr>
          <w:rFonts w:ascii="Gill Sans MT Condensed" w:hAnsi="Gill Sans MT Condensed"/>
          <w:i/>
          <w:color w:val="0000FF"/>
        </w:rPr>
        <w:t>Nul n’a le droit d’utiliser les aliments comme armes contre les peuples</w:t>
      </w:r>
      <w:bookmarkEnd w:id="0"/>
      <w:bookmarkEnd w:id="1"/>
    </w:p>
    <w:p w:rsidR="002323F7" w:rsidRPr="00EC68C5" w:rsidRDefault="002323F7" w:rsidP="002323F7">
      <w:pPr>
        <w:pStyle w:val="NormalWeb"/>
        <w:spacing w:before="0" w:beforeAutospacing="0" w:after="0" w:afterAutospacing="0"/>
        <w:jc w:val="both"/>
        <w:rPr>
          <w:rFonts w:ascii="Book Antiqua" w:hAnsi="Book Antiqua"/>
        </w:rPr>
      </w:pPr>
    </w:p>
    <w:p w:rsidR="00B46FF1" w:rsidRDefault="006F7DEA" w:rsidP="002323F7">
      <w:pPr>
        <w:jc w:val="center"/>
        <w:rPr>
          <w:rFonts w:ascii="Bodoni MT Condensed" w:hAnsi="Bodoni MT Condensed"/>
          <w:b/>
          <w:sz w:val="36"/>
          <w:szCs w:val="36"/>
        </w:rPr>
      </w:pPr>
      <w:r>
        <w:rPr>
          <w:rFonts w:ascii="Bodoni MT Condensed" w:hAnsi="Bodoni MT Condensed"/>
          <w:b/>
          <w:sz w:val="36"/>
          <w:szCs w:val="36"/>
        </w:rPr>
        <w:t>COURS REGIONAL AFRIQUE FRANCOPHONE</w:t>
      </w:r>
      <w:r w:rsidR="008E426B">
        <w:rPr>
          <w:rFonts w:ascii="Bodoni MT Condensed" w:hAnsi="Bodoni MT Condensed"/>
          <w:b/>
          <w:sz w:val="36"/>
          <w:szCs w:val="36"/>
        </w:rPr>
        <w:t xml:space="preserve"> </w:t>
      </w:r>
      <w:r w:rsidR="00F85112">
        <w:rPr>
          <w:rFonts w:ascii="Bodoni MT Condensed" w:hAnsi="Bodoni MT Condensed"/>
          <w:b/>
          <w:sz w:val="36"/>
          <w:szCs w:val="36"/>
        </w:rPr>
        <w:t>SUR L’AGROECOLOGIE – 2018</w:t>
      </w:r>
    </w:p>
    <w:p w:rsidR="00B46FF1" w:rsidRPr="00B46FF1" w:rsidRDefault="00F85112" w:rsidP="002323F7">
      <w:pPr>
        <w:jc w:val="center"/>
        <w:rPr>
          <w:rFonts w:ascii="Bodoni MT Condensed" w:hAnsi="Bodoni MT Condensed"/>
          <w:b/>
          <w:color w:val="0000FF"/>
          <w:sz w:val="36"/>
          <w:szCs w:val="36"/>
        </w:rPr>
      </w:pPr>
      <w:r>
        <w:rPr>
          <w:rFonts w:ascii="Bodoni MT Condensed" w:hAnsi="Bodoni MT Condensed"/>
          <w:b/>
          <w:color w:val="0000FF"/>
          <w:sz w:val="36"/>
          <w:szCs w:val="36"/>
        </w:rPr>
        <w:t>Deuxième</w:t>
      </w:r>
      <w:r w:rsidR="00B46FF1" w:rsidRPr="00B46FF1">
        <w:rPr>
          <w:rFonts w:ascii="Bodoni MT Condensed" w:hAnsi="Bodoni MT Condensed"/>
          <w:b/>
          <w:color w:val="0000FF"/>
          <w:sz w:val="36"/>
          <w:szCs w:val="36"/>
        </w:rPr>
        <w:t xml:space="preserve"> Edition</w:t>
      </w:r>
    </w:p>
    <w:p w:rsidR="002323F7" w:rsidRPr="0024113C" w:rsidRDefault="00F85112" w:rsidP="006F7DEA">
      <w:pPr>
        <w:jc w:val="center"/>
        <w:rPr>
          <w:rFonts w:ascii="Arial Narrow" w:hAnsi="Arial Narrow"/>
        </w:rPr>
      </w:pPr>
      <w:r w:rsidRPr="0024113C">
        <w:rPr>
          <w:rStyle w:val="Accentuation"/>
          <w:b/>
          <w:i w:val="0"/>
          <w:color w:val="FF0000"/>
        </w:rPr>
        <w:t>Dates : 26 mars  – 06 avril</w:t>
      </w:r>
      <w:r w:rsidR="00B46FF1" w:rsidRPr="0024113C">
        <w:rPr>
          <w:rStyle w:val="Accentuation"/>
          <w:b/>
          <w:i w:val="0"/>
          <w:color w:val="FF0000"/>
        </w:rPr>
        <w:t xml:space="preserve"> 201</w:t>
      </w:r>
      <w:r w:rsidR="0024113C" w:rsidRPr="0024113C">
        <w:rPr>
          <w:rStyle w:val="Accentuation"/>
          <w:b/>
          <w:i w:val="0"/>
          <w:color w:val="FF0000"/>
        </w:rPr>
        <w:t>8</w:t>
      </w:r>
      <w:r w:rsidR="006F7DEA" w:rsidRPr="0024113C">
        <w:rPr>
          <w:rStyle w:val="Accentuation"/>
          <w:b/>
          <w:i w:val="0"/>
          <w:color w:val="FF0000"/>
        </w:rPr>
        <w:t> ; Lieu : Cotonou / Bénin</w:t>
      </w:r>
    </w:p>
    <w:p w:rsidR="006F7DEA" w:rsidRPr="0024113C" w:rsidRDefault="006F7DEA" w:rsidP="002323F7"/>
    <w:p w:rsidR="002323F7" w:rsidRPr="00210631" w:rsidRDefault="002323F7" w:rsidP="002323F7">
      <w:r w:rsidRPr="00210631">
        <w:t xml:space="preserve">Jinukun, point focal de la </w:t>
      </w:r>
      <w:r w:rsidRPr="00210631">
        <w:rPr>
          <w:b/>
        </w:rPr>
        <w:t>Coalition pour la Protection du Patrimoine Génétique Africain (COPAGEN)</w:t>
      </w:r>
      <w:r w:rsidRPr="00210631">
        <w:t xml:space="preserve"> </w:t>
      </w:r>
      <w:r w:rsidR="006F7DEA" w:rsidRPr="00210631">
        <w:t xml:space="preserve">invite </w:t>
      </w:r>
      <w:r w:rsidR="00DE3D9D" w:rsidRPr="00210631">
        <w:t>les personnes répondant aux critères définis ci-après à s’inscrire au cours régional Afrique francophone</w:t>
      </w:r>
      <w:r w:rsidR="008E426B" w:rsidRPr="00210631">
        <w:t>,</w:t>
      </w:r>
      <w:r w:rsidR="008E426B" w:rsidRPr="00210631">
        <w:rPr>
          <w:b/>
          <w:sz w:val="36"/>
          <w:szCs w:val="36"/>
        </w:rPr>
        <w:t xml:space="preserve"> </w:t>
      </w:r>
      <w:r w:rsidR="00EE2567" w:rsidRPr="00210631">
        <w:t>sur l’agroécologie</w:t>
      </w:r>
      <w:r w:rsidR="008E426B" w:rsidRPr="00210631">
        <w:t>.</w:t>
      </w:r>
    </w:p>
    <w:p w:rsidR="001865FF" w:rsidRDefault="001865FF" w:rsidP="002323F7"/>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80"/>
      </w:tblGrid>
      <w:tr w:rsidR="00DE3D9D" w:rsidTr="00BE2907">
        <w:tc>
          <w:tcPr>
            <w:tcW w:w="1242" w:type="dxa"/>
            <w:vAlign w:val="center"/>
          </w:tcPr>
          <w:p w:rsidR="00DE3D9D" w:rsidRDefault="00AE340F" w:rsidP="00DE3D9D">
            <w:pPr>
              <w:jc w:val="center"/>
            </w:pPr>
            <w:r>
              <w:t>Thème</w:t>
            </w:r>
            <w:r w:rsidR="00DE3D9D">
              <w:t> :</w:t>
            </w:r>
          </w:p>
        </w:tc>
        <w:tc>
          <w:tcPr>
            <w:tcW w:w="8080" w:type="dxa"/>
            <w:shd w:val="clear" w:color="auto" w:fill="943634" w:themeFill="accent2" w:themeFillShade="BF"/>
          </w:tcPr>
          <w:p w:rsidR="00DE3D9D" w:rsidRDefault="00AE340F" w:rsidP="00AE340F">
            <w:pPr>
              <w:shd w:val="clear" w:color="auto" w:fill="FFFFFF" w:themeFill="background1"/>
            </w:pPr>
            <w:r w:rsidRPr="00194594">
              <w:rPr>
                <w:rFonts w:ascii="Cambria Math" w:hAnsi="Cambria Math"/>
                <w:b/>
                <w:i/>
                <w:sz w:val="28"/>
              </w:rPr>
              <w:t xml:space="preserve">L'Agroécologie </w:t>
            </w:r>
            <w:r>
              <w:rPr>
                <w:rFonts w:ascii="Cambria Math" w:hAnsi="Cambria Math"/>
                <w:b/>
                <w:i/>
                <w:sz w:val="28"/>
              </w:rPr>
              <w:t>face aux</w:t>
            </w:r>
            <w:r w:rsidRPr="00194594">
              <w:rPr>
                <w:rFonts w:ascii="Cambria Math" w:hAnsi="Cambria Math"/>
                <w:b/>
                <w:i/>
                <w:sz w:val="28"/>
              </w:rPr>
              <w:t xml:space="preserve"> systèmes de production agricoles dans le monde et en Afrique</w:t>
            </w:r>
          </w:p>
        </w:tc>
      </w:tr>
    </w:tbl>
    <w:p w:rsidR="00DE3D9D" w:rsidRPr="00720873" w:rsidRDefault="00DE3D9D" w:rsidP="002323F7"/>
    <w:p w:rsidR="002323F7" w:rsidRPr="00720873" w:rsidRDefault="002323F7" w:rsidP="002323F7"/>
    <w:p w:rsidR="002323F7" w:rsidRPr="00C818A8" w:rsidRDefault="002323F7" w:rsidP="002C27DF">
      <w:pPr>
        <w:pStyle w:val="Citationintense"/>
        <w:spacing w:before="0"/>
        <w:ind w:left="0"/>
        <w:rPr>
          <w:sz w:val="28"/>
        </w:rPr>
      </w:pPr>
      <w:r w:rsidRPr="00FB19C4">
        <w:rPr>
          <w:sz w:val="28"/>
        </w:rPr>
        <w:t>1.   Contexte</w:t>
      </w:r>
    </w:p>
    <w:p w:rsidR="00117B42" w:rsidRPr="000D30C0" w:rsidRDefault="00265C46" w:rsidP="00983E9E">
      <w:pPr>
        <w:jc w:val="both"/>
      </w:pPr>
      <w:r w:rsidRPr="000D30C0">
        <w:t>Depuis plusieurs décennies les décideurs politiques du continent africain (Union Africaine et ses Etats membres)</w:t>
      </w:r>
      <w:r w:rsidR="002C1C73" w:rsidRPr="000D30C0">
        <w:t xml:space="preserve"> de même que </w:t>
      </w:r>
      <w:r w:rsidR="00117B42" w:rsidRPr="000D30C0">
        <w:t xml:space="preserve"> </w:t>
      </w:r>
      <w:r w:rsidR="002C1C73" w:rsidRPr="000D30C0">
        <w:t xml:space="preserve">les responsables des institutions internationales de développement (Banque Mondiale, FAO, FIDA) utilisent très fréquemment l’expression « développement durable » et aujourd’hui </w:t>
      </w:r>
      <w:r w:rsidR="00A747EB" w:rsidRPr="000D30C0">
        <w:t>« </w:t>
      </w:r>
      <w:r w:rsidR="002C1C73" w:rsidRPr="000D30C0">
        <w:t>l’agroécologie</w:t>
      </w:r>
      <w:r w:rsidR="00A747EB" w:rsidRPr="000D30C0">
        <w:t> »</w:t>
      </w:r>
      <w:r w:rsidR="002C1C73" w:rsidRPr="000D30C0">
        <w:t xml:space="preserve">. </w:t>
      </w:r>
      <w:r w:rsidR="009A6D4A">
        <w:t>Pourtant,</w:t>
      </w:r>
      <w:r w:rsidR="002C1C73" w:rsidRPr="000D30C0">
        <w:t xml:space="preserve"> les politiques agricoles en Afrique comme dans le monde reste</w:t>
      </w:r>
      <w:r w:rsidR="00A3762B" w:rsidRPr="000D30C0">
        <w:t>nt</w:t>
      </w:r>
      <w:r w:rsidR="002C1C73" w:rsidRPr="000D30C0">
        <w:t xml:space="preserve"> massivement en faveur de l’agriculture industrielle fondée sur l’utilisation massive des intrants chimiques de synthèse. </w:t>
      </w:r>
      <w:r w:rsidR="00B169D3" w:rsidRPr="000D30C0">
        <w:t>Nous faisons nôtres les messages clés du 2</w:t>
      </w:r>
      <w:r w:rsidR="00B169D3" w:rsidRPr="000D30C0">
        <w:rPr>
          <w:vertAlign w:val="superscript"/>
        </w:rPr>
        <w:t>ème</w:t>
      </w:r>
      <w:r w:rsidR="00B169D3" w:rsidRPr="000D30C0">
        <w:t xml:space="preserve"> rapport d’IPES – Food, </w:t>
      </w:r>
      <w:r w:rsidR="00590F3E" w:rsidRPr="000D30C0">
        <w:t>« De l’uniformité à la diversité », juin 2016, p. 3, qui stipule :</w:t>
      </w:r>
    </w:p>
    <w:p w:rsidR="00117B42" w:rsidRPr="000D30C0" w:rsidRDefault="00117B42" w:rsidP="00983E9E">
      <w:pPr>
        <w:jc w:val="both"/>
        <w:rPr>
          <w:sz w:val="22"/>
          <w:szCs w:val="20"/>
        </w:rPr>
      </w:pPr>
    </w:p>
    <w:p w:rsidR="00590F3E" w:rsidRDefault="00590F3E" w:rsidP="00590F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w Cen MT Condensed" w:hAnsi="Tw Cen MT Condensed" w:cs="MV Boli"/>
          <w:sz w:val="28"/>
        </w:rPr>
      </w:pPr>
      <w:r w:rsidRPr="000D30C0">
        <w:rPr>
          <w:rFonts w:ascii="Tw Cen MT Condensed" w:hAnsi="Tw Cen MT Condensed" w:cs="MV Boli"/>
          <w:sz w:val="28"/>
        </w:rPr>
        <w:t>« Les systèmes alimentaires et agricoles d'aujourd'hui ont réussi à fournir de grandes quantités d'aliments sur les marchés mondiaux, mais sont en train de générer des effets négatifs sur plusieurs fronts</w:t>
      </w:r>
      <w:r w:rsidR="00F60233">
        <w:rPr>
          <w:rFonts w:ascii="Tw Cen MT Condensed" w:hAnsi="Tw Cen MT Condensed" w:cs="MV Boli"/>
          <w:sz w:val="28"/>
        </w:rPr>
        <w:t xml:space="preserve"> </w:t>
      </w:r>
      <w:r w:rsidRPr="000D30C0">
        <w:rPr>
          <w:rFonts w:ascii="Tw Cen MT Condensed" w:hAnsi="Tw Cen MT Condensed" w:cs="MV Boli"/>
          <w:sz w:val="28"/>
        </w:rPr>
        <w:t>: dégradation généralisée des terres, de l'eau et des écosystèmes; fortes émissions de Gaz à Effet de Serre (GES)</w:t>
      </w:r>
      <w:r w:rsidR="00F60233">
        <w:rPr>
          <w:rFonts w:ascii="Tw Cen MT Condensed" w:hAnsi="Tw Cen MT Condensed" w:cs="MV Boli"/>
          <w:sz w:val="28"/>
        </w:rPr>
        <w:t xml:space="preserve"> </w:t>
      </w:r>
      <w:r w:rsidRPr="000D30C0">
        <w:rPr>
          <w:rFonts w:ascii="Tw Cen MT Condensed" w:hAnsi="Tw Cen MT Condensed" w:cs="MV Boli"/>
          <w:sz w:val="28"/>
        </w:rPr>
        <w:t>; pertes de biodiversité; persistance de la faim et carences en micronutriments, aux côtés de l'augmentation rapide de l'obésité et des maladies liées à l'alimentation; et le stress lié aux moyens de subsistance des agriculteurs du monde entier.</w:t>
      </w:r>
    </w:p>
    <w:p w:rsidR="007330A7" w:rsidRDefault="007330A7" w:rsidP="007330A7">
      <w:pPr>
        <w:pStyle w:val="Default"/>
        <w:jc w:val="both"/>
        <w:rPr>
          <w:rFonts w:ascii="Tw Cen MT Condensed" w:eastAsia="Times New Roman" w:hAnsi="Tw Cen MT Condensed" w:cs="Times New Roman"/>
          <w:sz w:val="28"/>
          <w:szCs w:val="22"/>
          <w:lang w:eastAsia="fr-FR"/>
        </w:rPr>
      </w:pPr>
    </w:p>
    <w:p w:rsidR="007330A7" w:rsidRPr="00B61E38" w:rsidRDefault="007330A7" w:rsidP="007330A7">
      <w:pPr>
        <w:pStyle w:val="Default"/>
        <w:jc w:val="both"/>
        <w:rPr>
          <w:rFonts w:ascii="Tw Cen MT Condensed" w:hAnsi="Tw Cen MT Condensed" w:cs="Times New Roman"/>
          <w:sz w:val="28"/>
          <w:szCs w:val="22"/>
        </w:rPr>
      </w:pPr>
      <w:r w:rsidRPr="00B61E38">
        <w:rPr>
          <w:rFonts w:ascii="Tw Cen MT Condensed" w:eastAsia="Times New Roman" w:hAnsi="Tw Cen MT Condensed" w:cs="Times New Roman"/>
          <w:sz w:val="28"/>
          <w:szCs w:val="22"/>
          <w:lang w:eastAsia="fr-FR"/>
        </w:rPr>
        <w:t>Beaucoup de ces problèm</w:t>
      </w:r>
      <w:r w:rsidR="00F60233">
        <w:rPr>
          <w:rFonts w:ascii="Tw Cen MT Condensed" w:eastAsia="Times New Roman" w:hAnsi="Tw Cen MT Condensed" w:cs="Times New Roman"/>
          <w:sz w:val="28"/>
          <w:szCs w:val="22"/>
          <w:lang w:eastAsia="fr-FR"/>
        </w:rPr>
        <w:t>es sont explicitement liés à l’</w:t>
      </w:r>
      <w:r w:rsidRPr="00B61E38">
        <w:rPr>
          <w:rFonts w:ascii="Tw Cen MT Condensed" w:eastAsia="Times New Roman" w:hAnsi="Tw Cen MT Condensed" w:cs="Times New Roman"/>
          <w:sz w:val="28"/>
          <w:szCs w:val="22"/>
          <w:lang w:eastAsia="fr-FR"/>
        </w:rPr>
        <w:t>agriculture indus</w:t>
      </w:r>
      <w:r w:rsidR="00F60233">
        <w:rPr>
          <w:rFonts w:ascii="Tw Cen MT Condensed" w:eastAsia="Times New Roman" w:hAnsi="Tw Cen MT Condensed" w:cs="Times New Roman"/>
          <w:sz w:val="28"/>
          <w:szCs w:val="22"/>
          <w:lang w:eastAsia="fr-FR"/>
        </w:rPr>
        <w:t xml:space="preserve">trielle </w:t>
      </w:r>
      <w:r w:rsidRPr="00B61E38">
        <w:rPr>
          <w:rFonts w:ascii="Tw Cen MT Condensed" w:eastAsia="Times New Roman" w:hAnsi="Tw Cen MT Condensed" w:cs="Times New Roman"/>
          <w:sz w:val="28"/>
          <w:szCs w:val="22"/>
          <w:lang w:eastAsia="fr-FR"/>
        </w:rPr>
        <w:t>: les monocultures à usage intensif d’intrants et les unités de production alimentaire  à l'échelle industrielle qui dominent aujourd'hui les paysages agricoles. L'uniformité au cœur de ces systèmes, et leur dépendance vis-à-vis des fertilisants et pesticides chimiques, et l'utilisation préventive d'antibiotiques, conduisent systématiquement à des effets négatifs et aux vulnérabilités</w:t>
      </w:r>
      <w:r w:rsidR="00B801BF">
        <w:rPr>
          <w:rFonts w:ascii="Tw Cen MT Condensed" w:eastAsia="Times New Roman" w:hAnsi="Tw Cen MT Condensed" w:cs="Times New Roman"/>
          <w:sz w:val="28"/>
          <w:szCs w:val="22"/>
          <w:lang w:eastAsia="fr-FR"/>
        </w:rPr>
        <w:t> »</w:t>
      </w:r>
      <w:r w:rsidRPr="00B61E38">
        <w:rPr>
          <w:rFonts w:ascii="Tw Cen MT Condensed" w:eastAsia="Times New Roman" w:hAnsi="Tw Cen MT Condensed" w:cs="Times New Roman"/>
          <w:sz w:val="28"/>
          <w:szCs w:val="22"/>
          <w:lang w:eastAsia="fr-FR"/>
        </w:rPr>
        <w:t>.</w:t>
      </w:r>
    </w:p>
    <w:p w:rsidR="007330A7" w:rsidRPr="000D30C0" w:rsidRDefault="007330A7" w:rsidP="00590F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w Cen MT Condensed" w:hAnsi="Tw Cen MT Condensed" w:cs="MV Boli"/>
          <w:sz w:val="28"/>
        </w:rPr>
      </w:pPr>
    </w:p>
    <w:p w:rsidR="00317040" w:rsidRPr="000D30C0" w:rsidRDefault="00317040" w:rsidP="00317040">
      <w:pPr>
        <w:jc w:val="both"/>
        <w:rPr>
          <w:rFonts w:ascii="Tw Cen MT Condensed" w:hAnsi="Tw Cen MT Condensed"/>
          <w:sz w:val="28"/>
          <w:szCs w:val="22"/>
        </w:rPr>
      </w:pPr>
      <w:r w:rsidRPr="00317040">
        <w:rPr>
          <w:szCs w:val="22"/>
        </w:rPr>
        <w:t xml:space="preserve">Mais, selon le même rapport d’IPES, </w:t>
      </w:r>
      <w:r w:rsidR="00B801BF">
        <w:rPr>
          <w:szCs w:val="22"/>
        </w:rPr>
        <w:t>« </w:t>
      </w:r>
      <w:r w:rsidRPr="000D30C0">
        <w:rPr>
          <w:rFonts w:ascii="Tw Cen MT Condensed" w:hAnsi="Tw Cen MT Condensed"/>
          <w:sz w:val="28"/>
          <w:szCs w:val="22"/>
        </w:rPr>
        <w:t>Le changement est déjà en cours. Les systèmes alimentaires industriels sont défiés sur plusieurs fronts, allant de nouvelles formes de coopération et de création de connaissances au développement de nouvelles relations commerciales qui évitent les circuits classiques de vente au détail</w:t>
      </w:r>
      <w:r w:rsidR="00F60233">
        <w:rPr>
          <w:rFonts w:ascii="Tw Cen MT Condensed" w:hAnsi="Tw Cen MT Condensed"/>
          <w:sz w:val="28"/>
          <w:szCs w:val="22"/>
        </w:rPr>
        <w:t> »</w:t>
      </w:r>
      <w:r w:rsidRPr="000D30C0">
        <w:rPr>
          <w:rFonts w:ascii="Tw Cen MT Condensed" w:hAnsi="Tw Cen MT Condensed"/>
          <w:sz w:val="28"/>
          <w:szCs w:val="22"/>
        </w:rPr>
        <w:t>.</w:t>
      </w:r>
    </w:p>
    <w:p w:rsidR="00317040" w:rsidRDefault="00317040" w:rsidP="00590F3E">
      <w:pPr>
        <w:pStyle w:val="Default"/>
        <w:jc w:val="both"/>
        <w:rPr>
          <w:rFonts w:ascii="Times New Roman" w:hAnsi="Times New Roman" w:cs="Times New Roman"/>
          <w:szCs w:val="22"/>
        </w:rPr>
      </w:pPr>
    </w:p>
    <w:p w:rsidR="00317040" w:rsidRDefault="00317040" w:rsidP="00590F3E">
      <w:pPr>
        <w:pStyle w:val="Default"/>
        <w:jc w:val="both"/>
        <w:rPr>
          <w:rFonts w:ascii="Times New Roman" w:hAnsi="Times New Roman" w:cs="Times New Roman"/>
          <w:szCs w:val="22"/>
        </w:rPr>
      </w:pPr>
      <w:r>
        <w:rPr>
          <w:rFonts w:ascii="Times New Roman" w:hAnsi="Times New Roman" w:cs="Times New Roman"/>
          <w:szCs w:val="22"/>
        </w:rPr>
        <w:t xml:space="preserve">Une étude conduite par JINUKUN en </w:t>
      </w:r>
      <w:r w:rsidR="002F1145">
        <w:rPr>
          <w:rFonts w:ascii="Times New Roman" w:hAnsi="Times New Roman" w:cs="Times New Roman"/>
          <w:szCs w:val="22"/>
        </w:rPr>
        <w:t>2013</w:t>
      </w:r>
      <w:r w:rsidR="00F17FD7">
        <w:rPr>
          <w:rFonts w:ascii="Times New Roman" w:hAnsi="Times New Roman" w:cs="Times New Roman"/>
          <w:szCs w:val="22"/>
        </w:rPr>
        <w:t>, dans six pays d’Afrique de l’Ouest</w:t>
      </w:r>
      <w:r w:rsidR="002F1145">
        <w:rPr>
          <w:rFonts w:ascii="Times New Roman" w:hAnsi="Times New Roman" w:cs="Times New Roman"/>
          <w:szCs w:val="22"/>
        </w:rPr>
        <w:t xml:space="preserve"> a fait le constat que </w:t>
      </w:r>
      <w:r w:rsidR="00F17FD7">
        <w:rPr>
          <w:rFonts w:ascii="Times New Roman" w:hAnsi="Times New Roman" w:cs="Times New Roman"/>
          <w:szCs w:val="22"/>
        </w:rPr>
        <w:t>des</w:t>
      </w:r>
      <w:r w:rsidR="002F1145">
        <w:rPr>
          <w:rFonts w:ascii="Times New Roman" w:hAnsi="Times New Roman" w:cs="Times New Roman"/>
          <w:szCs w:val="22"/>
        </w:rPr>
        <w:t xml:space="preserve"> paysans </w:t>
      </w:r>
      <w:r w:rsidR="00F17FD7">
        <w:rPr>
          <w:rFonts w:ascii="Times New Roman" w:hAnsi="Times New Roman" w:cs="Times New Roman"/>
          <w:szCs w:val="22"/>
        </w:rPr>
        <w:t>ont pris conscience des inconvénients liés à l’utilisation massive des intrants chimiques de synthèse et ont commencé à  développer des solutions agroécologiques</w:t>
      </w:r>
      <w:r w:rsidR="00BD210C">
        <w:rPr>
          <w:rFonts w:ascii="Times New Roman" w:hAnsi="Times New Roman" w:cs="Times New Roman"/>
          <w:szCs w:val="22"/>
        </w:rPr>
        <w:t xml:space="preserve"> locales</w:t>
      </w:r>
      <w:r w:rsidR="00F17FD7">
        <w:rPr>
          <w:rFonts w:ascii="Times New Roman" w:hAnsi="Times New Roman" w:cs="Times New Roman"/>
          <w:szCs w:val="22"/>
        </w:rPr>
        <w:t xml:space="preserve">. Malheureusement ces initiatives sont encore éparses et </w:t>
      </w:r>
      <w:r w:rsidR="00461FDD">
        <w:rPr>
          <w:rFonts w:ascii="Times New Roman" w:hAnsi="Times New Roman" w:cs="Times New Roman"/>
          <w:szCs w:val="22"/>
        </w:rPr>
        <w:t>peu systématisées.</w:t>
      </w:r>
    </w:p>
    <w:p w:rsidR="00317040" w:rsidRPr="00317040" w:rsidRDefault="00317040" w:rsidP="00590F3E">
      <w:pPr>
        <w:pStyle w:val="Default"/>
        <w:jc w:val="both"/>
        <w:rPr>
          <w:rFonts w:ascii="Times New Roman" w:hAnsi="Times New Roman" w:cs="Times New Roman"/>
          <w:szCs w:val="22"/>
        </w:rPr>
      </w:pPr>
    </w:p>
    <w:p w:rsidR="00590F3E" w:rsidRPr="007330A7" w:rsidRDefault="007330A7" w:rsidP="00590F3E">
      <w:pPr>
        <w:pStyle w:val="Default"/>
        <w:jc w:val="both"/>
        <w:rPr>
          <w:rFonts w:ascii="Times New Roman" w:hAnsi="Times New Roman" w:cs="Times New Roman"/>
          <w:szCs w:val="22"/>
        </w:rPr>
      </w:pPr>
      <w:r w:rsidRPr="007330A7">
        <w:rPr>
          <w:rFonts w:ascii="Times New Roman" w:hAnsi="Times New Roman" w:cs="Times New Roman"/>
          <w:szCs w:val="22"/>
        </w:rPr>
        <w:lastRenderedPageBreak/>
        <w:t xml:space="preserve">Il est donc </w:t>
      </w:r>
      <w:r>
        <w:rPr>
          <w:rFonts w:ascii="Times New Roman" w:hAnsi="Times New Roman" w:cs="Times New Roman"/>
          <w:szCs w:val="22"/>
        </w:rPr>
        <w:t xml:space="preserve">important qu’il y ait un espace de réflexion, d’échange et d’apprentissage pour travailler à la mise au point et à la diffusion de solutions </w:t>
      </w:r>
      <w:r w:rsidR="00704751">
        <w:rPr>
          <w:rFonts w:ascii="Times New Roman" w:hAnsi="Times New Roman" w:cs="Times New Roman"/>
          <w:szCs w:val="22"/>
        </w:rPr>
        <w:t xml:space="preserve">capables d’aider à progressivement renverser la situation. </w:t>
      </w:r>
    </w:p>
    <w:p w:rsidR="00983E9E" w:rsidRPr="00C44B26" w:rsidRDefault="00983E9E" w:rsidP="00983E9E">
      <w:pPr>
        <w:jc w:val="both"/>
      </w:pPr>
    </w:p>
    <w:p w:rsidR="00CD4513" w:rsidRPr="00C818A8" w:rsidRDefault="00CD4513" w:rsidP="002C27DF">
      <w:pPr>
        <w:pStyle w:val="Citationintense"/>
        <w:spacing w:before="0"/>
        <w:ind w:left="0"/>
        <w:rPr>
          <w:sz w:val="28"/>
        </w:rPr>
      </w:pPr>
      <w:r w:rsidRPr="00FB19C4">
        <w:rPr>
          <w:sz w:val="28"/>
        </w:rPr>
        <w:t>2.   Objectif du cours</w:t>
      </w:r>
    </w:p>
    <w:p w:rsidR="00101E89" w:rsidRPr="00C44B26" w:rsidRDefault="00406A0C" w:rsidP="00840DC4">
      <w:pPr>
        <w:jc w:val="both"/>
      </w:pPr>
      <w:r w:rsidRPr="00C44B26">
        <w:t>L’objectif princip</w:t>
      </w:r>
      <w:r w:rsidR="00101E89" w:rsidRPr="00C44B26">
        <w:t xml:space="preserve">al du cours </w:t>
      </w:r>
      <w:r w:rsidRPr="00C44B26">
        <w:t>régional</w:t>
      </w:r>
      <w:r w:rsidR="00101E89" w:rsidRPr="00C44B26">
        <w:t xml:space="preserve"> d’</w:t>
      </w:r>
      <w:r w:rsidRPr="00C44B26">
        <w:t>agroécologie</w:t>
      </w:r>
      <w:r w:rsidR="00101E89" w:rsidRPr="00C44B26">
        <w:t xml:space="preserve"> pour l’Afrique francophone est de </w:t>
      </w:r>
      <w:r w:rsidR="00D942D7" w:rsidRPr="00C44B26">
        <w:t>contribuer</w:t>
      </w:r>
      <w:r w:rsidR="00101E89" w:rsidRPr="00C44B26">
        <w:t xml:space="preserve"> à la transition des systèmes de production agricoles sur le continent, de l’agriculture conventionnelle </w:t>
      </w:r>
      <w:r w:rsidR="00CD4513" w:rsidRPr="00C44B26">
        <w:t xml:space="preserve">à tendance industrielle </w:t>
      </w:r>
      <w:r w:rsidR="00101E89" w:rsidRPr="00C44B26">
        <w:t>vers l’agroécologie</w:t>
      </w:r>
      <w:r w:rsidR="00F85112">
        <w:t>, y compris le co</w:t>
      </w:r>
      <w:r w:rsidR="00DE2D16" w:rsidRPr="00C44B26">
        <w:t>ntrôle des semences par les paysans</w:t>
      </w:r>
      <w:r w:rsidR="00101E89" w:rsidRPr="00C44B26">
        <w:t xml:space="preserve">. </w:t>
      </w:r>
      <w:r w:rsidR="00CD4513" w:rsidRPr="00C44B26">
        <w:t>Pour atteindre cet objectif, il</w:t>
      </w:r>
      <w:r w:rsidR="00101E89" w:rsidRPr="00C44B26">
        <w:t xml:space="preserve"> ne </w:t>
      </w:r>
      <w:r w:rsidR="000D6374" w:rsidRPr="00C44B26">
        <w:t>suffira pas</w:t>
      </w:r>
      <w:r w:rsidR="00101E89" w:rsidRPr="00C44B26">
        <w:t xml:space="preserve"> de renforcer les connaissances des participants, mais il faudra</w:t>
      </w:r>
      <w:r w:rsidR="000D6374" w:rsidRPr="00C44B26">
        <w:t>,</w:t>
      </w:r>
      <w:r w:rsidR="00101E89" w:rsidRPr="00C44B26">
        <w:t xml:space="preserve"> </w:t>
      </w:r>
      <w:r w:rsidR="00CD4513" w:rsidRPr="00C44B26">
        <w:t>en plus</w:t>
      </w:r>
      <w:r w:rsidR="000D6374" w:rsidRPr="00C44B26">
        <w:t>,</w:t>
      </w:r>
      <w:r w:rsidR="00101E89" w:rsidRPr="00C44B26">
        <w:t xml:space="preserve"> </w:t>
      </w:r>
      <w:r w:rsidR="000D6374" w:rsidRPr="00C44B26">
        <w:t>créer</w:t>
      </w:r>
      <w:r w:rsidR="00101E89" w:rsidRPr="00C44B26">
        <w:t xml:space="preserve"> les conditions pour </w:t>
      </w:r>
      <w:r w:rsidR="000D6374" w:rsidRPr="00C44B26">
        <w:t>qu’ils deviennent</w:t>
      </w:r>
      <w:r w:rsidR="00101E89" w:rsidRPr="00C44B26">
        <w:t xml:space="preserve"> </w:t>
      </w:r>
      <w:r w:rsidR="000D6374" w:rsidRPr="00C44B26">
        <w:t>des</w:t>
      </w:r>
      <w:r w:rsidR="00101E89" w:rsidRPr="00C44B26">
        <w:t xml:space="preserve"> acteurs du changement.</w:t>
      </w:r>
      <w:r w:rsidR="00513BBC" w:rsidRPr="00C44B26">
        <w:t xml:space="preserve"> Ceci suppose une réelle immersion dans la réalité à changer, une réflexion critique personnelle qui conduit à un engagement personnel pour des initiatives de changement </w:t>
      </w:r>
      <w:r w:rsidRPr="00C44B26">
        <w:t>individuelles</w:t>
      </w:r>
      <w:r w:rsidR="00513BBC" w:rsidRPr="00C44B26">
        <w:t xml:space="preserve"> et collec</w:t>
      </w:r>
      <w:r w:rsidRPr="00C44B26">
        <w:t>tives</w:t>
      </w:r>
      <w:r w:rsidR="00513BBC" w:rsidRPr="00C44B26">
        <w:t xml:space="preserve">, qui doivent viser la promotion et l’intégration de l’agroécologie dans les politiques agricoles aux plans national et </w:t>
      </w:r>
      <w:r w:rsidR="00F00456" w:rsidRPr="00C44B26">
        <w:t>régional</w:t>
      </w:r>
      <w:r w:rsidR="00513BBC" w:rsidRPr="00C44B26">
        <w:t xml:space="preserve"> en Afrique francophone.</w:t>
      </w:r>
    </w:p>
    <w:p w:rsidR="00101E89" w:rsidRDefault="00101E89" w:rsidP="00840DC4">
      <w:pPr>
        <w:jc w:val="both"/>
        <w:rPr>
          <w:sz w:val="22"/>
        </w:rPr>
      </w:pPr>
    </w:p>
    <w:p w:rsidR="000D6374" w:rsidRPr="00C818A8" w:rsidRDefault="000D6374" w:rsidP="002C27DF">
      <w:pPr>
        <w:pStyle w:val="Citationintense"/>
        <w:spacing w:before="0"/>
        <w:ind w:left="0"/>
        <w:rPr>
          <w:sz w:val="28"/>
        </w:rPr>
      </w:pPr>
      <w:r w:rsidRPr="00FB19C4">
        <w:rPr>
          <w:sz w:val="28"/>
        </w:rPr>
        <w:t>3.  Méthodologie du cours</w:t>
      </w:r>
    </w:p>
    <w:p w:rsidR="006A26E7" w:rsidRPr="00C44B26" w:rsidRDefault="000D6374" w:rsidP="006A26E7">
      <w:pPr>
        <w:jc w:val="both"/>
      </w:pPr>
      <w:r w:rsidRPr="00C44B26">
        <w:t>L</w:t>
      </w:r>
      <w:r w:rsidR="002B6411" w:rsidRPr="00C44B26">
        <w:t>a méthodologie du cours sera fondée sur le processus</w:t>
      </w:r>
      <w:r w:rsidR="006A26E7" w:rsidRPr="00C44B26">
        <w:t xml:space="preserve"> / la démarche</w:t>
      </w:r>
      <w:r w:rsidR="002B6411" w:rsidRPr="00C44B26">
        <w:t xml:space="preserve"> </w:t>
      </w:r>
      <w:r w:rsidR="002B6411" w:rsidRPr="00C44B26">
        <w:rPr>
          <w:sz w:val="32"/>
        </w:rPr>
        <w:t>U</w:t>
      </w:r>
      <w:r w:rsidR="002B6411" w:rsidRPr="00C44B26">
        <w:t xml:space="preserve"> (Théorie U) comme approche du changement</w:t>
      </w:r>
      <w:r w:rsidR="006A26E7" w:rsidRPr="00C44B26">
        <w:t xml:space="preserve">, le principe pédagogique étant </w:t>
      </w:r>
      <w:r w:rsidR="006A26E7" w:rsidRPr="00690584">
        <w:rPr>
          <w:b/>
        </w:rPr>
        <w:t>« former pour transformer »</w:t>
      </w:r>
      <w:r w:rsidR="002B6411" w:rsidRPr="00C44B26">
        <w:t xml:space="preserve">. </w:t>
      </w:r>
      <w:r w:rsidR="006A26E7" w:rsidRPr="00C44B26">
        <w:t>Le cours passera donc par trois grands moments : </w:t>
      </w:r>
    </w:p>
    <w:p w:rsidR="006A26E7" w:rsidRPr="00C44B26" w:rsidRDefault="006A26E7" w:rsidP="006A26E7">
      <w:pPr>
        <w:jc w:val="both"/>
      </w:pPr>
    </w:p>
    <w:p w:rsidR="006A26E7" w:rsidRDefault="006A26E7" w:rsidP="00BD3C63">
      <w:pPr>
        <w:pStyle w:val="Paragraphedeliste"/>
        <w:numPr>
          <w:ilvl w:val="0"/>
          <w:numId w:val="32"/>
        </w:numPr>
        <w:spacing w:after="200" w:line="276" w:lineRule="auto"/>
        <w:jc w:val="both"/>
      </w:pPr>
      <w:r w:rsidRPr="00C44B26">
        <w:t xml:space="preserve">un moment où les participants vont s’imprégner de la réalité (visite de terrain, mais aussi échanges d’expériences) ; ici il sera demandé aux participants de </w:t>
      </w:r>
      <w:r w:rsidR="00896D9F" w:rsidRPr="00C44B26">
        <w:t>privilégier l’observation et l’écoute par rapport au</w:t>
      </w:r>
      <w:r w:rsidRPr="00C44B26">
        <w:t xml:space="preserve"> jugement et de prêter une attention, la plus intense possible, à la réalité et à l’autre (écoute profonde) : voir la réalité avec les yeux de l’autre ;</w:t>
      </w:r>
    </w:p>
    <w:p w:rsidR="001C26ED" w:rsidRPr="00C44B26" w:rsidRDefault="001C26ED" w:rsidP="00BD3C63">
      <w:pPr>
        <w:pStyle w:val="Paragraphedeliste"/>
        <w:spacing w:after="200" w:line="276" w:lineRule="auto"/>
        <w:jc w:val="both"/>
      </w:pPr>
    </w:p>
    <w:p w:rsidR="001C26ED" w:rsidRDefault="006A26E7" w:rsidP="00BD3C63">
      <w:pPr>
        <w:pStyle w:val="Paragraphedeliste"/>
        <w:numPr>
          <w:ilvl w:val="0"/>
          <w:numId w:val="32"/>
        </w:numPr>
        <w:spacing w:after="200" w:line="276" w:lineRule="auto"/>
        <w:jc w:val="both"/>
      </w:pPr>
      <w:r w:rsidRPr="00C44B26">
        <w:t>un moment d’introspection, pour laisser décanter tout ce qu’on a reçu ; question fondamentale et personnelle : en quoi tout ce que j’ai vu</w:t>
      </w:r>
      <w:r w:rsidR="00AB2C73" w:rsidRPr="00C44B26">
        <w:t>, lu</w:t>
      </w:r>
      <w:r w:rsidRPr="00C44B26">
        <w:t xml:space="preserve"> et </w:t>
      </w:r>
      <w:r w:rsidR="00AB2C73" w:rsidRPr="00C44B26">
        <w:t>entendu ou vécu m’interpelle ? S</w:t>
      </w:r>
      <w:r w:rsidRPr="00C44B26">
        <w:t>ur quoi puis-je fonder une dynamique nouvelle</w:t>
      </w:r>
      <w:r w:rsidR="00AB2C73" w:rsidRPr="00C44B26">
        <w:t>, des actions futures</w:t>
      </w:r>
      <w:r w:rsidRPr="00C44B26">
        <w:t> ?</w:t>
      </w:r>
    </w:p>
    <w:p w:rsidR="001C26ED" w:rsidRDefault="001C26ED" w:rsidP="00BD3C63">
      <w:pPr>
        <w:pStyle w:val="Paragraphedeliste"/>
        <w:spacing w:line="276" w:lineRule="auto"/>
      </w:pPr>
    </w:p>
    <w:p w:rsidR="006A26E7" w:rsidRPr="00C44B26" w:rsidRDefault="006A26E7" w:rsidP="00BD3C63">
      <w:pPr>
        <w:pStyle w:val="Paragraphedeliste"/>
        <w:numPr>
          <w:ilvl w:val="0"/>
          <w:numId w:val="32"/>
        </w:numPr>
        <w:spacing w:after="200" w:line="276" w:lineRule="auto"/>
        <w:jc w:val="both"/>
      </w:pPr>
      <w:r w:rsidRPr="00C44B26">
        <w:t>un moment d’émergence vers l’action : engagement personnel, mais aussi avec les autres présents ou absents (ceux avec qui je peux agir au retour) : recherche de collaboration sur fond d’engagement personnel.</w:t>
      </w:r>
      <w:r w:rsidR="00AB2C73" w:rsidRPr="00C44B26">
        <w:t xml:space="preserve">  Ici, la méthode d’animation sera le forum ouvert.</w:t>
      </w:r>
    </w:p>
    <w:p w:rsidR="002B6411" w:rsidRPr="00C44B26" w:rsidRDefault="002B6411" w:rsidP="00983E9E">
      <w:pPr>
        <w:jc w:val="both"/>
      </w:pPr>
      <w:r w:rsidRPr="00C44B26">
        <w:t xml:space="preserve">Cette approche </w:t>
      </w:r>
      <w:r w:rsidR="00D35153" w:rsidRPr="00C44B26">
        <w:t>est le</w:t>
      </w:r>
      <w:r w:rsidR="00AB2C73" w:rsidRPr="00C44B26">
        <w:t xml:space="preserve"> produit</w:t>
      </w:r>
      <w:r w:rsidRPr="00C44B26">
        <w:t xml:space="preserve"> de la collaboration entre l’Université </w:t>
      </w:r>
      <w:r w:rsidR="00D52DBD" w:rsidRPr="00C44B26">
        <w:t>international</w:t>
      </w:r>
      <w:r w:rsidR="00D3512E">
        <w:t>e</w:t>
      </w:r>
      <w:r w:rsidR="00D52DBD" w:rsidRPr="00C44B26">
        <w:t xml:space="preserve"> Terre Citoyenne (UiTC </w:t>
      </w:r>
      <w:hyperlink r:id="rId13" w:history="1">
        <w:r w:rsidR="00D52DBD" w:rsidRPr="00C44B26">
          <w:rPr>
            <w:rStyle w:val="Lienhypertexte"/>
          </w:rPr>
          <w:t>www.uitc-edu.org</w:t>
        </w:r>
      </w:hyperlink>
      <w:r w:rsidR="00D52DBD" w:rsidRPr="00C44B26">
        <w:t>) et JINUKUN</w:t>
      </w:r>
      <w:r w:rsidR="00AB2C73" w:rsidRPr="00C44B26">
        <w:t xml:space="preserve"> (</w:t>
      </w:r>
      <w:hyperlink r:id="rId14" w:history="1">
        <w:r w:rsidR="00AB2C73" w:rsidRPr="00C44B26">
          <w:rPr>
            <w:rStyle w:val="Lienhypertexte"/>
          </w:rPr>
          <w:t>www.jinukuncopagen.org</w:t>
        </w:r>
      </w:hyperlink>
      <w:r w:rsidR="00AB2C73" w:rsidRPr="00C44B26">
        <w:t>)</w:t>
      </w:r>
      <w:r w:rsidR="00D52DBD" w:rsidRPr="00C44B26">
        <w:t xml:space="preserve">. </w:t>
      </w:r>
      <w:r w:rsidR="00FE6227">
        <w:t>Le</w:t>
      </w:r>
      <w:r w:rsidR="00D52DBD" w:rsidRPr="00C44B26">
        <w:t xml:space="preserve"> cours </w:t>
      </w:r>
      <w:r w:rsidR="00FE6227">
        <w:t xml:space="preserve">sera mis en ligne sur la plateforme E-Learning de l’UiTC, pour en faciliter l’accès à toutes celles et tous ceux qui souhaiteraient en prendre </w:t>
      </w:r>
      <w:r w:rsidR="002755F0">
        <w:t>connaissance</w:t>
      </w:r>
      <w:r w:rsidR="00FE6227">
        <w:t>.</w:t>
      </w:r>
    </w:p>
    <w:p w:rsidR="002B6411" w:rsidRPr="00C44B26" w:rsidRDefault="002B6411" w:rsidP="00983E9E">
      <w:pPr>
        <w:jc w:val="both"/>
      </w:pPr>
    </w:p>
    <w:p w:rsidR="00983E9E" w:rsidRPr="00C44B26" w:rsidRDefault="00082222" w:rsidP="00983E9E">
      <w:pPr>
        <w:jc w:val="both"/>
      </w:pPr>
      <w:r w:rsidRPr="00C44B26">
        <w:t xml:space="preserve">Le cours </w:t>
      </w:r>
      <w:r w:rsidR="009635AD" w:rsidRPr="00C44B26">
        <w:t>est</w:t>
      </w:r>
      <w:r w:rsidRPr="00C44B26">
        <w:t xml:space="preserve"> </w:t>
      </w:r>
      <w:r w:rsidR="00884701" w:rsidRPr="00C44B26">
        <w:t>organisé</w:t>
      </w:r>
      <w:r w:rsidRPr="00C44B26">
        <w:t xml:space="preserve"> de telle manière que</w:t>
      </w:r>
      <w:r w:rsidR="007017EE" w:rsidRPr="00C44B26">
        <w:t xml:space="preserve"> les participants commencent à le </w:t>
      </w:r>
      <w:r w:rsidR="00AB2C73" w:rsidRPr="00C44B26">
        <w:t>préparer</w:t>
      </w:r>
      <w:r w:rsidR="007017EE" w:rsidRPr="00C44B26">
        <w:t xml:space="preserve"> chez eux avant d’</w:t>
      </w:r>
      <w:r w:rsidR="00884701" w:rsidRPr="00C44B26">
        <w:t xml:space="preserve">arriver </w:t>
      </w:r>
      <w:r w:rsidR="00AB2C73" w:rsidRPr="00C44B26">
        <w:t>sur les lieux de la formation</w:t>
      </w:r>
      <w:r w:rsidR="00884701" w:rsidRPr="00C44B26">
        <w:t>. Sont prévues, les activités suivantes</w:t>
      </w:r>
      <w:r w:rsidR="00264486">
        <w:t xml:space="preserve"> </w:t>
      </w:r>
      <w:r w:rsidR="00884701" w:rsidRPr="00C44B26">
        <w:t xml:space="preserve">: </w:t>
      </w:r>
      <w:r w:rsidR="00AB2C73" w:rsidRPr="00C44B26">
        <w:t>préparer</w:t>
      </w:r>
      <w:r w:rsidR="00884701" w:rsidRPr="00C44B26">
        <w:t xml:space="preserve"> une note sur la situation de l’agroécologie dans son pays, </w:t>
      </w:r>
      <w:r w:rsidR="00172780" w:rsidRPr="00C44B26">
        <w:t xml:space="preserve">identifier un projet à </w:t>
      </w:r>
      <w:r w:rsidR="00AB2C73" w:rsidRPr="00C44B26">
        <w:t>présenter</w:t>
      </w:r>
      <w:r w:rsidR="00172780" w:rsidRPr="00C44B26">
        <w:t xml:space="preserve"> pendant le cours comme activité à mener une fois de retour.</w:t>
      </w:r>
    </w:p>
    <w:p w:rsidR="00172780" w:rsidRPr="00C44B26" w:rsidRDefault="00172780" w:rsidP="00983E9E">
      <w:pPr>
        <w:jc w:val="both"/>
      </w:pPr>
    </w:p>
    <w:p w:rsidR="00172780" w:rsidRPr="00C44B26" w:rsidRDefault="00D00972" w:rsidP="00983E9E">
      <w:pPr>
        <w:jc w:val="both"/>
      </w:pPr>
      <w:r w:rsidRPr="00C44B26">
        <w:t>Pratique</w:t>
      </w:r>
      <w:r w:rsidR="00172780" w:rsidRPr="00C44B26">
        <w:t xml:space="preserve"> et théorie seront alli</w:t>
      </w:r>
      <w:r w:rsidRPr="00C44B26">
        <w:t>é</w:t>
      </w:r>
      <w:r w:rsidR="00172780" w:rsidRPr="00C44B26">
        <w:t>es pendant le cours</w:t>
      </w:r>
      <w:r w:rsidR="00264486">
        <w:t xml:space="preserve"> </w:t>
      </w:r>
      <w:r w:rsidR="00172780" w:rsidRPr="00C44B26">
        <w:t>; histoires de vie et approch</w:t>
      </w:r>
      <w:r w:rsidR="000257C1" w:rsidRPr="00C44B26">
        <w:t xml:space="preserve">e participative seront utilisées, de </w:t>
      </w:r>
      <w:r w:rsidRPr="00C44B26">
        <w:t>même</w:t>
      </w:r>
      <w:r w:rsidR="000257C1" w:rsidRPr="00C44B26">
        <w:t xml:space="preserve"> que les documents pédagogiques</w:t>
      </w:r>
      <w:r w:rsidR="00264486">
        <w:t>,</w:t>
      </w:r>
      <w:r w:rsidR="000257C1" w:rsidRPr="00C44B26">
        <w:t xml:space="preserve"> y compris l’audi</w:t>
      </w:r>
      <w:r w:rsidR="00AB2C73" w:rsidRPr="00C44B26">
        <w:t>o</w:t>
      </w:r>
      <w:r w:rsidR="000257C1" w:rsidRPr="00C44B26">
        <w:t xml:space="preserve">-visuel. Les participants et les organisateurs du cours conviendront </w:t>
      </w:r>
      <w:r w:rsidR="00364D40" w:rsidRPr="00C44B26">
        <w:t xml:space="preserve">de ce qu’il faut faire comme activités de suivi. Les participants aideront à la capitalisation des </w:t>
      </w:r>
      <w:r w:rsidR="001955BB" w:rsidRPr="00C44B26">
        <w:t>expériences</w:t>
      </w:r>
      <w:r w:rsidR="00364D40" w:rsidRPr="00C44B26">
        <w:t xml:space="preserve"> agroécologiques</w:t>
      </w:r>
      <w:r w:rsidRPr="00C44B26">
        <w:t xml:space="preserve"> (les bonnes pratiques et</w:t>
      </w:r>
      <w:r w:rsidR="00F23CC0" w:rsidRPr="00C44B26">
        <w:t xml:space="preserve"> </w:t>
      </w:r>
      <w:r w:rsidR="00E91565" w:rsidRPr="00C44B26">
        <w:t>les résultats de recherche</w:t>
      </w:r>
      <w:r w:rsidRPr="00C44B26">
        <w:t xml:space="preserve"> </w:t>
      </w:r>
      <w:r w:rsidR="00F23CC0" w:rsidRPr="00C44B26">
        <w:t>seront partagé</w:t>
      </w:r>
      <w:r w:rsidRPr="00C44B26">
        <w:t>s</w:t>
      </w:r>
      <w:r w:rsidR="00F23CC0" w:rsidRPr="00C44B26">
        <w:t>)</w:t>
      </w:r>
      <w:r w:rsidRPr="00C44B26">
        <w:t>.</w:t>
      </w:r>
      <w:r w:rsidR="00F23CC0" w:rsidRPr="00C44B26">
        <w:t xml:space="preserve"> Un mécanisme de suivi sera mis en place pour aider les participants à accomplir leurs engagements. </w:t>
      </w:r>
      <w:r w:rsidR="00AB2C73" w:rsidRPr="00C44B26">
        <w:t>On veillera à ce que les</w:t>
      </w:r>
      <w:r w:rsidR="00F23CC0" w:rsidRPr="00C44B26">
        <w:t xml:space="preserve"> activités de suivi du cours </w:t>
      </w:r>
      <w:r w:rsidR="00AB2C73" w:rsidRPr="00C44B26">
        <w:t>soient</w:t>
      </w:r>
      <w:r w:rsidR="00F23CC0" w:rsidRPr="00C44B26">
        <w:t xml:space="preserve"> adossées à celles des organisations de provenance des participants.</w:t>
      </w:r>
    </w:p>
    <w:p w:rsidR="002323F7" w:rsidRPr="00C44B26" w:rsidRDefault="002323F7" w:rsidP="00E444C4">
      <w:pPr>
        <w:jc w:val="both"/>
        <w:rPr>
          <w:sz w:val="28"/>
        </w:rPr>
      </w:pPr>
    </w:p>
    <w:p w:rsidR="00193E23" w:rsidRPr="00C818A8" w:rsidRDefault="00C818A8" w:rsidP="002C27DF">
      <w:pPr>
        <w:pStyle w:val="Citationintense"/>
        <w:spacing w:before="0"/>
        <w:ind w:left="0"/>
        <w:rPr>
          <w:sz w:val="28"/>
        </w:rPr>
      </w:pPr>
      <w:r>
        <w:rPr>
          <w:sz w:val="28"/>
        </w:rPr>
        <w:t xml:space="preserve">4.   </w:t>
      </w:r>
      <w:r w:rsidR="002807C3" w:rsidRPr="00C818A8">
        <w:rPr>
          <w:sz w:val="28"/>
        </w:rPr>
        <w:t>Le contenu</w:t>
      </w:r>
      <w:r w:rsidR="002323F7" w:rsidRPr="00C818A8">
        <w:rPr>
          <w:sz w:val="28"/>
        </w:rPr>
        <w:t xml:space="preserve"> du cours</w:t>
      </w:r>
    </w:p>
    <w:p w:rsidR="00F46628" w:rsidRPr="00C44B26" w:rsidRDefault="00F46628" w:rsidP="002323F7">
      <w:pPr>
        <w:jc w:val="both"/>
        <w:rPr>
          <w:szCs w:val="22"/>
        </w:rPr>
      </w:pPr>
      <w:r w:rsidRPr="00C44B26">
        <w:rPr>
          <w:szCs w:val="22"/>
        </w:rPr>
        <w:t xml:space="preserve">Le cours </w:t>
      </w:r>
      <w:r w:rsidR="000D5DB5" w:rsidRPr="00C44B26">
        <w:rPr>
          <w:szCs w:val="22"/>
        </w:rPr>
        <w:t>se déroulera selon 8 modules dont voici les titres et objectifs visés</w:t>
      </w:r>
      <w:r w:rsidR="00DC30FE" w:rsidRPr="00C44B26">
        <w:rPr>
          <w:szCs w:val="22"/>
        </w:rPr>
        <w:t xml:space="preserve"> : </w:t>
      </w:r>
    </w:p>
    <w:p w:rsidR="00DC30FE" w:rsidRPr="00E746E4" w:rsidRDefault="00DC30FE" w:rsidP="002323F7">
      <w:pPr>
        <w:jc w:val="both"/>
        <w:rPr>
          <w:sz w:val="22"/>
          <w:szCs w:val="22"/>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7828"/>
      </w:tblGrid>
      <w:tr w:rsidR="000D5DB5" w:rsidRPr="00C44B26" w:rsidTr="00172780">
        <w:tc>
          <w:tcPr>
            <w:tcW w:w="1384" w:type="dxa"/>
          </w:tcPr>
          <w:p w:rsidR="000D5DB5" w:rsidRPr="00C44B26" w:rsidRDefault="000D5DB5" w:rsidP="00172780">
            <w:pPr>
              <w:rPr>
                <w:b/>
                <w:i/>
                <w:szCs w:val="22"/>
              </w:rPr>
            </w:pPr>
            <w:r w:rsidRPr="00C44B26">
              <w:rPr>
                <w:b/>
                <w:i/>
                <w:szCs w:val="22"/>
              </w:rPr>
              <w:t>Module 1</w:t>
            </w:r>
          </w:p>
          <w:p w:rsidR="000D5DB5" w:rsidRPr="00C44B26" w:rsidRDefault="000D5DB5" w:rsidP="00172780">
            <w:pPr>
              <w:rPr>
                <w:b/>
                <w:i/>
                <w:szCs w:val="22"/>
              </w:rPr>
            </w:pPr>
          </w:p>
        </w:tc>
        <w:tc>
          <w:tcPr>
            <w:tcW w:w="7828" w:type="dxa"/>
          </w:tcPr>
          <w:p w:rsidR="000D5DB5" w:rsidRPr="00C44B26" w:rsidRDefault="000D5DB5" w:rsidP="00172780">
            <w:pPr>
              <w:rPr>
                <w:b/>
                <w:i/>
                <w:szCs w:val="22"/>
              </w:rPr>
            </w:pPr>
            <w:r w:rsidRPr="00C44B26">
              <w:rPr>
                <w:b/>
                <w:i/>
                <w:szCs w:val="22"/>
              </w:rPr>
              <w:t xml:space="preserve">Clarification de quelques concepts de base </w:t>
            </w:r>
            <w:r w:rsidRPr="00C44B26">
              <w:rPr>
                <w:b/>
                <w:i/>
                <w:color w:val="0000CC"/>
                <w:szCs w:val="22"/>
              </w:rPr>
              <w:t>(0,5 jour)</w:t>
            </w:r>
          </w:p>
          <w:p w:rsidR="000D5DB5" w:rsidRPr="00C44B26" w:rsidRDefault="000D5DB5" w:rsidP="00172780">
            <w:pPr>
              <w:rPr>
                <w:b/>
                <w:i/>
                <w:szCs w:val="22"/>
              </w:rPr>
            </w:pPr>
          </w:p>
        </w:tc>
      </w:tr>
      <w:tr w:rsidR="000D5DB5" w:rsidRPr="00C44B26" w:rsidTr="00172780">
        <w:tc>
          <w:tcPr>
            <w:tcW w:w="1384" w:type="dxa"/>
          </w:tcPr>
          <w:p w:rsidR="000D5DB5" w:rsidRPr="00C44B26" w:rsidRDefault="000D5DB5" w:rsidP="00172780">
            <w:pPr>
              <w:rPr>
                <w:szCs w:val="22"/>
              </w:rPr>
            </w:pPr>
            <w:r w:rsidRPr="00C44B26">
              <w:rPr>
                <w:b/>
                <w:bCs/>
                <w:i/>
                <w:iCs/>
                <w:szCs w:val="22"/>
              </w:rPr>
              <w:t>Objectif</w:t>
            </w:r>
          </w:p>
        </w:tc>
        <w:tc>
          <w:tcPr>
            <w:tcW w:w="7828" w:type="dxa"/>
          </w:tcPr>
          <w:p w:rsidR="000D5DB5" w:rsidRPr="00C44B26" w:rsidRDefault="000D5DB5" w:rsidP="00172780">
            <w:pPr>
              <w:rPr>
                <w:szCs w:val="22"/>
              </w:rPr>
            </w:pPr>
            <w:r w:rsidRPr="00C44B26">
              <w:rPr>
                <w:b/>
                <w:bCs/>
                <w:i/>
                <w:iCs/>
                <w:szCs w:val="22"/>
              </w:rPr>
              <w:t xml:space="preserve"> Les participants ont une compréhension commune de chaque concept </w:t>
            </w:r>
          </w:p>
          <w:p w:rsidR="000D5DB5" w:rsidRPr="00C44B26" w:rsidRDefault="000D5DB5" w:rsidP="00172780">
            <w:pPr>
              <w:rPr>
                <w:szCs w:val="22"/>
              </w:rPr>
            </w:pPr>
          </w:p>
        </w:tc>
      </w:tr>
    </w:tbl>
    <w:p w:rsidR="006307AC" w:rsidRPr="00C44B26" w:rsidRDefault="006307AC" w:rsidP="006307AC">
      <w:pPr>
        <w:pStyle w:val="Paragraphedeliste"/>
        <w:rPr>
          <w:szCs w:val="22"/>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7970"/>
      </w:tblGrid>
      <w:tr w:rsidR="006307AC" w:rsidRPr="00C44B26" w:rsidTr="00172780">
        <w:tc>
          <w:tcPr>
            <w:tcW w:w="1242" w:type="dxa"/>
          </w:tcPr>
          <w:p w:rsidR="006307AC" w:rsidRPr="00C44B26" w:rsidRDefault="006307AC" w:rsidP="00172780">
            <w:pPr>
              <w:rPr>
                <w:b/>
                <w:i/>
                <w:szCs w:val="22"/>
              </w:rPr>
            </w:pPr>
            <w:r w:rsidRPr="00C44B26">
              <w:rPr>
                <w:b/>
                <w:i/>
                <w:szCs w:val="22"/>
              </w:rPr>
              <w:t>Module 2</w:t>
            </w:r>
          </w:p>
          <w:p w:rsidR="006307AC" w:rsidRPr="00C44B26" w:rsidRDefault="006307AC" w:rsidP="00172780">
            <w:pPr>
              <w:rPr>
                <w:b/>
                <w:i/>
                <w:szCs w:val="22"/>
              </w:rPr>
            </w:pPr>
          </w:p>
        </w:tc>
        <w:tc>
          <w:tcPr>
            <w:tcW w:w="7970" w:type="dxa"/>
          </w:tcPr>
          <w:p w:rsidR="006307AC" w:rsidRPr="00C44B26" w:rsidRDefault="006307AC" w:rsidP="00172780">
            <w:pPr>
              <w:rPr>
                <w:b/>
                <w:i/>
                <w:szCs w:val="22"/>
              </w:rPr>
            </w:pPr>
            <w:r w:rsidRPr="00C44B26">
              <w:rPr>
                <w:b/>
                <w:i/>
                <w:szCs w:val="22"/>
              </w:rPr>
              <w:t xml:space="preserve">Genèse et évolution de l’agriculture dans le monde et en Afrique </w:t>
            </w:r>
            <w:r w:rsidRPr="00C44B26">
              <w:rPr>
                <w:b/>
                <w:i/>
                <w:color w:val="0000CC"/>
                <w:szCs w:val="22"/>
              </w:rPr>
              <w:t>(0,5 jour)</w:t>
            </w:r>
          </w:p>
          <w:p w:rsidR="006307AC" w:rsidRPr="00C44B26" w:rsidRDefault="006307AC" w:rsidP="00172780">
            <w:pPr>
              <w:rPr>
                <w:b/>
                <w:i/>
                <w:szCs w:val="22"/>
              </w:rPr>
            </w:pPr>
          </w:p>
        </w:tc>
      </w:tr>
      <w:tr w:rsidR="006307AC" w:rsidRPr="00C44B26" w:rsidTr="00172780">
        <w:tc>
          <w:tcPr>
            <w:tcW w:w="1242" w:type="dxa"/>
          </w:tcPr>
          <w:p w:rsidR="006307AC" w:rsidRPr="00C44B26" w:rsidRDefault="006307AC" w:rsidP="00172780">
            <w:pPr>
              <w:rPr>
                <w:szCs w:val="22"/>
              </w:rPr>
            </w:pPr>
            <w:r w:rsidRPr="00C44B26">
              <w:rPr>
                <w:b/>
                <w:bCs/>
                <w:i/>
                <w:iCs/>
                <w:szCs w:val="22"/>
              </w:rPr>
              <w:t>Objectif</w:t>
            </w:r>
          </w:p>
        </w:tc>
        <w:tc>
          <w:tcPr>
            <w:tcW w:w="7970" w:type="dxa"/>
          </w:tcPr>
          <w:p w:rsidR="006307AC" w:rsidRPr="00C44B26" w:rsidRDefault="006307AC" w:rsidP="00172780">
            <w:pPr>
              <w:rPr>
                <w:szCs w:val="22"/>
              </w:rPr>
            </w:pPr>
            <w:r w:rsidRPr="00C44B26">
              <w:rPr>
                <w:b/>
                <w:bCs/>
                <w:i/>
                <w:iCs/>
                <w:szCs w:val="22"/>
              </w:rPr>
              <w:t>Permettre aux participants d'avoir une vue globale sur la genèse et l’évolution de l’Agriculture dans le monde</w:t>
            </w:r>
          </w:p>
        </w:tc>
      </w:tr>
    </w:tbl>
    <w:p w:rsidR="006307AC" w:rsidRPr="00E746E4" w:rsidRDefault="006307AC" w:rsidP="006307AC">
      <w:pPr>
        <w:rPr>
          <w:sz w:val="22"/>
          <w:szCs w:val="22"/>
        </w:rPr>
      </w:pPr>
    </w:p>
    <w:p w:rsidR="006307AC" w:rsidRPr="00E746E4" w:rsidRDefault="006307AC" w:rsidP="006307AC">
      <w:pPr>
        <w:pStyle w:val="Paragraphedeliste"/>
        <w:rPr>
          <w:sz w:val="22"/>
          <w:szCs w:val="22"/>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7970"/>
      </w:tblGrid>
      <w:tr w:rsidR="006307AC" w:rsidRPr="00C44B26" w:rsidTr="00172780">
        <w:tc>
          <w:tcPr>
            <w:tcW w:w="1242" w:type="dxa"/>
          </w:tcPr>
          <w:p w:rsidR="006307AC" w:rsidRPr="00C44B26" w:rsidRDefault="006307AC" w:rsidP="00172780">
            <w:pPr>
              <w:rPr>
                <w:b/>
                <w:i/>
                <w:szCs w:val="22"/>
              </w:rPr>
            </w:pPr>
            <w:r w:rsidRPr="00C44B26">
              <w:rPr>
                <w:b/>
                <w:i/>
                <w:szCs w:val="22"/>
              </w:rPr>
              <w:t>Module 3</w:t>
            </w:r>
          </w:p>
          <w:p w:rsidR="006307AC" w:rsidRPr="00C44B26" w:rsidRDefault="006307AC" w:rsidP="00172780">
            <w:pPr>
              <w:rPr>
                <w:b/>
                <w:i/>
                <w:szCs w:val="22"/>
              </w:rPr>
            </w:pPr>
          </w:p>
        </w:tc>
        <w:tc>
          <w:tcPr>
            <w:tcW w:w="7970" w:type="dxa"/>
          </w:tcPr>
          <w:p w:rsidR="006307AC" w:rsidRPr="00C44B26" w:rsidRDefault="006307AC" w:rsidP="00172780">
            <w:pPr>
              <w:rPr>
                <w:b/>
                <w:i/>
                <w:color w:val="0000CC"/>
                <w:szCs w:val="22"/>
              </w:rPr>
            </w:pPr>
            <w:r w:rsidRPr="00C44B26">
              <w:rPr>
                <w:b/>
                <w:i/>
                <w:szCs w:val="22"/>
              </w:rPr>
              <w:t xml:space="preserve">Politiques agricoles dans la sous-région et souveraineté alimentaire </w:t>
            </w:r>
            <w:r w:rsidRPr="00C44B26">
              <w:rPr>
                <w:b/>
                <w:i/>
                <w:color w:val="0000CC"/>
                <w:szCs w:val="22"/>
              </w:rPr>
              <w:t>(0,5 jour)</w:t>
            </w:r>
          </w:p>
          <w:p w:rsidR="006307AC" w:rsidRPr="00C44B26" w:rsidRDefault="006307AC" w:rsidP="00172780">
            <w:pPr>
              <w:rPr>
                <w:b/>
                <w:i/>
                <w:szCs w:val="22"/>
              </w:rPr>
            </w:pPr>
          </w:p>
        </w:tc>
      </w:tr>
      <w:tr w:rsidR="006307AC" w:rsidRPr="00C44B26" w:rsidTr="00172780">
        <w:tc>
          <w:tcPr>
            <w:tcW w:w="1242" w:type="dxa"/>
          </w:tcPr>
          <w:p w:rsidR="006307AC" w:rsidRPr="00C44B26" w:rsidRDefault="006307AC" w:rsidP="00172780">
            <w:pPr>
              <w:rPr>
                <w:szCs w:val="22"/>
              </w:rPr>
            </w:pPr>
            <w:r w:rsidRPr="00C44B26">
              <w:rPr>
                <w:b/>
                <w:bCs/>
                <w:i/>
                <w:iCs/>
                <w:szCs w:val="22"/>
              </w:rPr>
              <w:t>Objectif</w:t>
            </w:r>
          </w:p>
        </w:tc>
        <w:tc>
          <w:tcPr>
            <w:tcW w:w="7970" w:type="dxa"/>
          </w:tcPr>
          <w:p w:rsidR="006307AC" w:rsidRPr="00C44B26" w:rsidRDefault="006307AC" w:rsidP="00172780">
            <w:pPr>
              <w:rPr>
                <w:szCs w:val="22"/>
              </w:rPr>
            </w:pPr>
            <w:r w:rsidRPr="00C44B26">
              <w:rPr>
                <w:b/>
                <w:bCs/>
                <w:i/>
                <w:iCs/>
                <w:szCs w:val="22"/>
              </w:rPr>
              <w:t>Faire en sorte que les participants  deviennent capables d'analyser les politiques agricoles et leurs enjeux pour le développement national</w:t>
            </w:r>
          </w:p>
        </w:tc>
      </w:tr>
    </w:tbl>
    <w:p w:rsidR="006307AC" w:rsidRPr="00C44B26" w:rsidRDefault="006307AC" w:rsidP="006307AC">
      <w:pPr>
        <w:rPr>
          <w:szCs w:val="22"/>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7970"/>
      </w:tblGrid>
      <w:tr w:rsidR="006307AC" w:rsidRPr="00C44B26" w:rsidTr="00172780">
        <w:tc>
          <w:tcPr>
            <w:tcW w:w="1242" w:type="dxa"/>
          </w:tcPr>
          <w:p w:rsidR="006307AC" w:rsidRPr="00C44B26" w:rsidRDefault="006307AC" w:rsidP="00172780">
            <w:pPr>
              <w:rPr>
                <w:b/>
                <w:i/>
                <w:szCs w:val="22"/>
              </w:rPr>
            </w:pPr>
            <w:r w:rsidRPr="00C44B26">
              <w:rPr>
                <w:b/>
                <w:i/>
                <w:szCs w:val="22"/>
              </w:rPr>
              <w:t>Module 4</w:t>
            </w:r>
          </w:p>
          <w:p w:rsidR="006307AC" w:rsidRPr="00C44B26" w:rsidRDefault="006307AC" w:rsidP="00172780">
            <w:pPr>
              <w:rPr>
                <w:b/>
                <w:i/>
                <w:szCs w:val="22"/>
              </w:rPr>
            </w:pPr>
          </w:p>
        </w:tc>
        <w:tc>
          <w:tcPr>
            <w:tcW w:w="7970" w:type="dxa"/>
          </w:tcPr>
          <w:p w:rsidR="006307AC" w:rsidRPr="00C44B26" w:rsidRDefault="006307AC" w:rsidP="00172780">
            <w:pPr>
              <w:rPr>
                <w:b/>
                <w:i/>
                <w:szCs w:val="22"/>
              </w:rPr>
            </w:pPr>
            <w:r w:rsidRPr="00C44B26">
              <w:rPr>
                <w:b/>
                <w:i/>
                <w:szCs w:val="22"/>
              </w:rPr>
              <w:t xml:space="preserve">Semences paysannes, le génie génétique et les Organismes Génétiquement modifiés (OGM) </w:t>
            </w:r>
            <w:r w:rsidRPr="00C44B26">
              <w:rPr>
                <w:b/>
                <w:i/>
                <w:color w:val="0000CC"/>
                <w:szCs w:val="22"/>
              </w:rPr>
              <w:t>(1 jour)</w:t>
            </w:r>
          </w:p>
          <w:p w:rsidR="006307AC" w:rsidRPr="00C44B26" w:rsidRDefault="006307AC" w:rsidP="00172780">
            <w:pPr>
              <w:rPr>
                <w:b/>
                <w:i/>
                <w:szCs w:val="22"/>
              </w:rPr>
            </w:pPr>
          </w:p>
        </w:tc>
      </w:tr>
      <w:tr w:rsidR="006307AC" w:rsidRPr="00C44B26" w:rsidTr="00172780">
        <w:tc>
          <w:tcPr>
            <w:tcW w:w="1242" w:type="dxa"/>
          </w:tcPr>
          <w:p w:rsidR="006307AC" w:rsidRPr="00C44B26" w:rsidRDefault="006307AC" w:rsidP="00172780">
            <w:pPr>
              <w:rPr>
                <w:szCs w:val="22"/>
              </w:rPr>
            </w:pPr>
            <w:r w:rsidRPr="00C44B26">
              <w:rPr>
                <w:b/>
                <w:bCs/>
                <w:i/>
                <w:iCs/>
                <w:szCs w:val="22"/>
              </w:rPr>
              <w:t>Objectif</w:t>
            </w:r>
          </w:p>
        </w:tc>
        <w:tc>
          <w:tcPr>
            <w:tcW w:w="7970" w:type="dxa"/>
          </w:tcPr>
          <w:p w:rsidR="006307AC" w:rsidRPr="00C44B26" w:rsidRDefault="006307AC" w:rsidP="00172780">
            <w:pPr>
              <w:rPr>
                <w:szCs w:val="22"/>
              </w:rPr>
            </w:pPr>
            <w:r w:rsidRPr="00C44B26">
              <w:rPr>
                <w:b/>
                <w:bCs/>
                <w:i/>
                <w:iCs/>
                <w:szCs w:val="22"/>
              </w:rPr>
              <w:t>Aider les participants à aborder la problématique du génie génétique et des OGM dans l'agriculture face à l'Agroécologie, l'Agriculture familiale et la semence paysanne</w:t>
            </w:r>
          </w:p>
        </w:tc>
      </w:tr>
    </w:tbl>
    <w:p w:rsidR="006307AC" w:rsidRPr="00C44B26" w:rsidRDefault="006307AC" w:rsidP="006307AC">
      <w:pPr>
        <w:rPr>
          <w:szCs w:val="22"/>
        </w:rPr>
      </w:pPr>
    </w:p>
    <w:p w:rsidR="006307AC" w:rsidRPr="00C44B26" w:rsidRDefault="006307AC" w:rsidP="006307AC">
      <w:pPr>
        <w:pStyle w:val="Paragraphedeliste"/>
        <w:ind w:left="360"/>
        <w:rPr>
          <w:szCs w:val="22"/>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7970"/>
      </w:tblGrid>
      <w:tr w:rsidR="006307AC" w:rsidRPr="00C44B26" w:rsidTr="00172780">
        <w:tc>
          <w:tcPr>
            <w:tcW w:w="1242" w:type="dxa"/>
          </w:tcPr>
          <w:p w:rsidR="006307AC" w:rsidRPr="00C44B26" w:rsidRDefault="006307AC" w:rsidP="00172780">
            <w:pPr>
              <w:rPr>
                <w:b/>
                <w:i/>
                <w:szCs w:val="22"/>
              </w:rPr>
            </w:pPr>
            <w:r w:rsidRPr="00C44B26">
              <w:rPr>
                <w:b/>
                <w:i/>
                <w:szCs w:val="22"/>
              </w:rPr>
              <w:t>Module 5</w:t>
            </w:r>
          </w:p>
          <w:p w:rsidR="006307AC" w:rsidRPr="00C44B26" w:rsidRDefault="006307AC" w:rsidP="00172780">
            <w:pPr>
              <w:rPr>
                <w:b/>
                <w:i/>
                <w:szCs w:val="22"/>
              </w:rPr>
            </w:pPr>
          </w:p>
        </w:tc>
        <w:tc>
          <w:tcPr>
            <w:tcW w:w="7970" w:type="dxa"/>
          </w:tcPr>
          <w:p w:rsidR="006307AC" w:rsidRPr="00C44B26" w:rsidRDefault="006307AC" w:rsidP="00172780">
            <w:pPr>
              <w:spacing w:after="160" w:line="259" w:lineRule="auto"/>
              <w:rPr>
                <w:b/>
                <w:i/>
                <w:szCs w:val="22"/>
              </w:rPr>
            </w:pPr>
            <w:r w:rsidRPr="00C44B26">
              <w:rPr>
                <w:b/>
                <w:i/>
                <w:szCs w:val="22"/>
              </w:rPr>
              <w:t xml:space="preserve">L'Agroécologie, ses outils et ses pratiques </w:t>
            </w:r>
            <w:r w:rsidRPr="00C44B26">
              <w:rPr>
                <w:b/>
                <w:i/>
                <w:color w:val="0000CC"/>
                <w:szCs w:val="22"/>
              </w:rPr>
              <w:t>(2 jours)</w:t>
            </w:r>
          </w:p>
        </w:tc>
      </w:tr>
      <w:tr w:rsidR="006307AC" w:rsidRPr="00C44B26" w:rsidTr="00172780">
        <w:tc>
          <w:tcPr>
            <w:tcW w:w="1242" w:type="dxa"/>
          </w:tcPr>
          <w:p w:rsidR="006307AC" w:rsidRPr="00C44B26" w:rsidRDefault="006307AC" w:rsidP="00172780">
            <w:pPr>
              <w:rPr>
                <w:szCs w:val="22"/>
              </w:rPr>
            </w:pPr>
            <w:r w:rsidRPr="00C44B26">
              <w:rPr>
                <w:b/>
                <w:bCs/>
                <w:i/>
                <w:iCs/>
                <w:szCs w:val="22"/>
              </w:rPr>
              <w:t>Objectif</w:t>
            </w:r>
          </w:p>
        </w:tc>
        <w:tc>
          <w:tcPr>
            <w:tcW w:w="7970" w:type="dxa"/>
          </w:tcPr>
          <w:p w:rsidR="006307AC" w:rsidRPr="00C44B26" w:rsidRDefault="006307AC" w:rsidP="00172780">
            <w:pPr>
              <w:rPr>
                <w:szCs w:val="22"/>
              </w:rPr>
            </w:pPr>
            <w:r w:rsidRPr="00C44B26">
              <w:rPr>
                <w:b/>
                <w:bCs/>
                <w:i/>
                <w:iCs/>
                <w:szCs w:val="22"/>
              </w:rPr>
              <w:t>Amener les participants à accéder aux rationalités qui soutiennent les  pratiques agroécologiques</w:t>
            </w:r>
          </w:p>
        </w:tc>
      </w:tr>
    </w:tbl>
    <w:p w:rsidR="006307AC" w:rsidRPr="00C44B26" w:rsidRDefault="006307AC" w:rsidP="006307AC">
      <w:pPr>
        <w:rPr>
          <w:szCs w:val="22"/>
        </w:rPr>
      </w:pPr>
    </w:p>
    <w:p w:rsidR="006307AC" w:rsidRPr="00C44B26" w:rsidRDefault="006307AC" w:rsidP="006307AC">
      <w:pPr>
        <w:ind w:left="714"/>
        <w:rPr>
          <w:szCs w:val="22"/>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895"/>
      </w:tblGrid>
      <w:tr w:rsidR="006307AC" w:rsidRPr="00C44B26" w:rsidTr="006307AC">
        <w:tc>
          <w:tcPr>
            <w:tcW w:w="1242" w:type="dxa"/>
          </w:tcPr>
          <w:p w:rsidR="006307AC" w:rsidRPr="00C44B26" w:rsidRDefault="006307AC" w:rsidP="00172780">
            <w:pPr>
              <w:rPr>
                <w:b/>
                <w:i/>
                <w:szCs w:val="22"/>
                <w:lang w:val="en-GB"/>
              </w:rPr>
            </w:pPr>
            <w:r w:rsidRPr="00C44B26">
              <w:rPr>
                <w:rFonts w:eastAsia="+mn-ea"/>
                <w:b/>
                <w:i/>
                <w:szCs w:val="22"/>
                <w:lang w:val="en-GB"/>
              </w:rPr>
              <w:t>Module 6</w:t>
            </w:r>
          </w:p>
        </w:tc>
        <w:tc>
          <w:tcPr>
            <w:tcW w:w="8895" w:type="dxa"/>
          </w:tcPr>
          <w:p w:rsidR="006307AC" w:rsidRPr="00C44B26" w:rsidRDefault="006307AC" w:rsidP="00172780">
            <w:pPr>
              <w:rPr>
                <w:rFonts w:eastAsia="+mn-ea"/>
                <w:b/>
                <w:i/>
                <w:szCs w:val="22"/>
              </w:rPr>
            </w:pPr>
            <w:r w:rsidRPr="00C44B26">
              <w:rPr>
                <w:rFonts w:eastAsia="+mn-ea"/>
                <w:b/>
                <w:i/>
                <w:szCs w:val="22"/>
              </w:rPr>
              <w:t>Le droit des paysans sur leurs semences et le Système Semencier Géré</w:t>
            </w:r>
            <w:r w:rsidR="007B175C">
              <w:rPr>
                <w:rFonts w:eastAsia="+mn-ea"/>
                <w:b/>
                <w:i/>
                <w:szCs w:val="22"/>
              </w:rPr>
              <w:t xml:space="preserve"> par les Paysans -SSGP</w:t>
            </w:r>
            <w:r w:rsidRPr="00C44B26">
              <w:rPr>
                <w:rFonts w:eastAsia="+mn-ea"/>
                <w:b/>
                <w:i/>
                <w:szCs w:val="22"/>
              </w:rPr>
              <w:t xml:space="preserve"> </w:t>
            </w:r>
            <w:r w:rsidRPr="00C44B26">
              <w:rPr>
                <w:rFonts w:eastAsia="+mn-ea"/>
                <w:b/>
                <w:i/>
                <w:color w:val="0070C0"/>
                <w:szCs w:val="22"/>
              </w:rPr>
              <w:t>(2 jours)</w:t>
            </w:r>
          </w:p>
          <w:p w:rsidR="006307AC" w:rsidRPr="00C44B26" w:rsidRDefault="006307AC" w:rsidP="00172780">
            <w:pPr>
              <w:rPr>
                <w:rFonts w:eastAsia="+mn-ea"/>
                <w:b/>
                <w:i/>
                <w:szCs w:val="22"/>
              </w:rPr>
            </w:pPr>
          </w:p>
        </w:tc>
      </w:tr>
    </w:tbl>
    <w:p w:rsidR="006307AC" w:rsidRPr="00C44B26" w:rsidRDefault="006307AC" w:rsidP="006307AC">
      <w:pPr>
        <w:rPr>
          <w:rFonts w:eastAsia="+mn-ea"/>
          <w:szCs w:val="22"/>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9243"/>
      </w:tblGrid>
      <w:tr w:rsidR="006307AC" w:rsidRPr="00C44B26" w:rsidTr="00172780">
        <w:tc>
          <w:tcPr>
            <w:tcW w:w="1101" w:type="dxa"/>
            <w:vAlign w:val="center"/>
          </w:tcPr>
          <w:p w:rsidR="006307AC" w:rsidRPr="00C44B26" w:rsidRDefault="006307AC" w:rsidP="00172780">
            <w:pPr>
              <w:rPr>
                <w:rFonts w:eastAsia="+mn-ea"/>
                <w:szCs w:val="22"/>
              </w:rPr>
            </w:pPr>
            <w:r w:rsidRPr="00C44B26">
              <w:rPr>
                <w:b/>
                <w:bCs/>
                <w:i/>
                <w:iCs/>
                <w:szCs w:val="22"/>
              </w:rPr>
              <w:t>Objectif</w:t>
            </w:r>
          </w:p>
        </w:tc>
        <w:tc>
          <w:tcPr>
            <w:tcW w:w="9243" w:type="dxa"/>
          </w:tcPr>
          <w:p w:rsidR="006307AC" w:rsidRPr="00C44B26" w:rsidRDefault="006307AC" w:rsidP="00E91565">
            <w:pPr>
              <w:rPr>
                <w:rFonts w:eastAsia="+mn-ea"/>
                <w:b/>
                <w:i/>
                <w:szCs w:val="22"/>
              </w:rPr>
            </w:pPr>
            <w:r w:rsidRPr="00C44B26">
              <w:rPr>
                <w:rFonts w:eastAsia="+mn-ea"/>
                <w:b/>
                <w:i/>
                <w:szCs w:val="22"/>
              </w:rPr>
              <w:t xml:space="preserve">Aider les paysans à comprendre leur droit </w:t>
            </w:r>
            <w:r w:rsidR="00E91565" w:rsidRPr="00C44B26">
              <w:rPr>
                <w:rFonts w:eastAsia="+mn-ea"/>
                <w:b/>
                <w:i/>
                <w:szCs w:val="22"/>
              </w:rPr>
              <w:t>sur leurs</w:t>
            </w:r>
            <w:r w:rsidRPr="00C44B26">
              <w:rPr>
                <w:rFonts w:eastAsia="+mn-ea"/>
                <w:b/>
                <w:i/>
                <w:szCs w:val="22"/>
              </w:rPr>
              <w:t xml:space="preserve"> semences, développer une stratégie pour mettre en place un Système Semencier Géré par les Paysans (SSGP) et faire le plaidoyer pour son intégration dans la politique agricole à la fois au niveau national et régional. </w:t>
            </w:r>
          </w:p>
        </w:tc>
      </w:tr>
    </w:tbl>
    <w:p w:rsidR="006307AC" w:rsidRPr="00C44B26" w:rsidRDefault="006307AC" w:rsidP="006307AC">
      <w:pPr>
        <w:rPr>
          <w:rFonts w:eastAsia="+mn-ea"/>
          <w:szCs w:val="22"/>
        </w:rPr>
      </w:pPr>
    </w:p>
    <w:p w:rsidR="006307AC" w:rsidRPr="00C44B26" w:rsidRDefault="006307AC" w:rsidP="006307AC">
      <w:pPr>
        <w:rPr>
          <w:szCs w:val="22"/>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7970"/>
      </w:tblGrid>
      <w:tr w:rsidR="006307AC" w:rsidRPr="00C44B26" w:rsidTr="00172780">
        <w:tc>
          <w:tcPr>
            <w:tcW w:w="1242" w:type="dxa"/>
          </w:tcPr>
          <w:p w:rsidR="006307AC" w:rsidRPr="00C44B26" w:rsidRDefault="006307AC" w:rsidP="00172780">
            <w:pPr>
              <w:rPr>
                <w:b/>
                <w:i/>
                <w:szCs w:val="22"/>
              </w:rPr>
            </w:pPr>
            <w:r w:rsidRPr="00C44B26">
              <w:rPr>
                <w:b/>
                <w:i/>
                <w:szCs w:val="22"/>
              </w:rPr>
              <w:t>Module 7</w:t>
            </w:r>
          </w:p>
          <w:p w:rsidR="006307AC" w:rsidRPr="00C44B26" w:rsidRDefault="006307AC" w:rsidP="00172780">
            <w:pPr>
              <w:rPr>
                <w:b/>
                <w:i/>
                <w:szCs w:val="22"/>
              </w:rPr>
            </w:pPr>
          </w:p>
        </w:tc>
        <w:tc>
          <w:tcPr>
            <w:tcW w:w="7970" w:type="dxa"/>
          </w:tcPr>
          <w:p w:rsidR="006307AC" w:rsidRPr="00C44B26" w:rsidRDefault="006307AC" w:rsidP="00172780">
            <w:pPr>
              <w:spacing w:after="160" w:line="259" w:lineRule="auto"/>
              <w:rPr>
                <w:b/>
                <w:i/>
                <w:szCs w:val="22"/>
              </w:rPr>
            </w:pPr>
            <w:r w:rsidRPr="00C44B26">
              <w:rPr>
                <w:b/>
                <w:i/>
                <w:szCs w:val="22"/>
              </w:rPr>
              <w:t xml:space="preserve">Accès au marché des produits issus de l’agro-écologie </w:t>
            </w:r>
            <w:r w:rsidRPr="00C44B26">
              <w:rPr>
                <w:b/>
                <w:i/>
                <w:color w:val="0000CC"/>
                <w:szCs w:val="22"/>
              </w:rPr>
              <w:t>(0,5 jour)</w:t>
            </w:r>
          </w:p>
        </w:tc>
      </w:tr>
      <w:tr w:rsidR="006307AC" w:rsidRPr="00C44B26" w:rsidTr="00172780">
        <w:tc>
          <w:tcPr>
            <w:tcW w:w="1242" w:type="dxa"/>
          </w:tcPr>
          <w:p w:rsidR="006307AC" w:rsidRPr="00C44B26" w:rsidRDefault="006307AC" w:rsidP="00172780">
            <w:pPr>
              <w:rPr>
                <w:szCs w:val="22"/>
              </w:rPr>
            </w:pPr>
            <w:r w:rsidRPr="00C44B26">
              <w:rPr>
                <w:b/>
                <w:bCs/>
                <w:i/>
                <w:iCs/>
                <w:szCs w:val="22"/>
              </w:rPr>
              <w:t>Objectif</w:t>
            </w:r>
          </w:p>
        </w:tc>
        <w:tc>
          <w:tcPr>
            <w:tcW w:w="7970" w:type="dxa"/>
          </w:tcPr>
          <w:p w:rsidR="006307AC" w:rsidRPr="00C44B26" w:rsidRDefault="006307AC" w:rsidP="00172780">
            <w:pPr>
              <w:rPr>
                <w:b/>
                <w:bCs/>
                <w:i/>
                <w:iCs/>
                <w:szCs w:val="22"/>
              </w:rPr>
            </w:pPr>
            <w:r w:rsidRPr="00C44B26">
              <w:rPr>
                <w:b/>
                <w:bCs/>
                <w:i/>
                <w:iCs/>
                <w:szCs w:val="22"/>
              </w:rPr>
              <w:t xml:space="preserve">Les apprenants sont informés sur les canaux  de commercialisation des produits agroécologiques </w:t>
            </w:r>
          </w:p>
        </w:tc>
      </w:tr>
    </w:tbl>
    <w:p w:rsidR="006307AC" w:rsidRPr="00C44B26" w:rsidRDefault="006307AC" w:rsidP="006307AC">
      <w:pPr>
        <w:rPr>
          <w:szCs w:val="22"/>
        </w:rPr>
      </w:pPr>
    </w:p>
    <w:p w:rsidR="006307AC" w:rsidRPr="00C44B26" w:rsidRDefault="006307AC" w:rsidP="006307AC">
      <w:pPr>
        <w:rPr>
          <w:szCs w:val="22"/>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7970"/>
      </w:tblGrid>
      <w:tr w:rsidR="006307AC" w:rsidRPr="00C44B26" w:rsidTr="00172780">
        <w:tc>
          <w:tcPr>
            <w:tcW w:w="1242" w:type="dxa"/>
          </w:tcPr>
          <w:p w:rsidR="006307AC" w:rsidRPr="00C44B26" w:rsidRDefault="006307AC" w:rsidP="00172780">
            <w:pPr>
              <w:rPr>
                <w:b/>
                <w:i/>
                <w:szCs w:val="22"/>
              </w:rPr>
            </w:pPr>
            <w:r w:rsidRPr="00C44B26">
              <w:rPr>
                <w:b/>
                <w:i/>
                <w:szCs w:val="22"/>
              </w:rPr>
              <w:t>Module 8</w:t>
            </w:r>
          </w:p>
          <w:p w:rsidR="006307AC" w:rsidRPr="00C44B26" w:rsidRDefault="006307AC" w:rsidP="00172780">
            <w:pPr>
              <w:rPr>
                <w:b/>
                <w:i/>
                <w:szCs w:val="22"/>
              </w:rPr>
            </w:pPr>
          </w:p>
        </w:tc>
        <w:tc>
          <w:tcPr>
            <w:tcW w:w="7970" w:type="dxa"/>
          </w:tcPr>
          <w:p w:rsidR="006307AC" w:rsidRPr="00C44B26" w:rsidRDefault="006307AC" w:rsidP="009C0D71">
            <w:pPr>
              <w:spacing w:after="160" w:line="259" w:lineRule="auto"/>
              <w:rPr>
                <w:b/>
                <w:i/>
                <w:szCs w:val="22"/>
              </w:rPr>
            </w:pPr>
            <w:r w:rsidRPr="00C44B26">
              <w:rPr>
                <w:b/>
                <w:i/>
                <w:szCs w:val="22"/>
              </w:rPr>
              <w:t xml:space="preserve">Le leadership et l'action pour le changement : théories et pratiques du changement </w:t>
            </w:r>
            <w:r w:rsidR="00BC463C">
              <w:rPr>
                <w:b/>
                <w:i/>
                <w:szCs w:val="22"/>
              </w:rPr>
              <w:t>/ Genre et comment éviter les biais ‘genre’ dans les proje</w:t>
            </w:r>
            <w:r w:rsidR="009C0D71">
              <w:rPr>
                <w:b/>
                <w:i/>
                <w:szCs w:val="22"/>
              </w:rPr>
              <w:t xml:space="preserve">ts agroécologiques </w:t>
            </w:r>
            <w:r w:rsidRPr="00C44B26">
              <w:rPr>
                <w:b/>
                <w:i/>
                <w:color w:val="0000CC"/>
                <w:szCs w:val="22"/>
              </w:rPr>
              <w:t>(</w:t>
            </w:r>
            <w:r w:rsidR="009C0D71">
              <w:rPr>
                <w:b/>
                <w:i/>
                <w:color w:val="0000CC"/>
                <w:szCs w:val="22"/>
              </w:rPr>
              <w:t>2</w:t>
            </w:r>
            <w:r w:rsidRPr="00C44B26">
              <w:rPr>
                <w:b/>
                <w:i/>
                <w:color w:val="0000CC"/>
                <w:szCs w:val="22"/>
              </w:rPr>
              <w:t xml:space="preserve"> jour</w:t>
            </w:r>
            <w:r w:rsidR="009C0D71">
              <w:rPr>
                <w:b/>
                <w:i/>
                <w:color w:val="0000CC"/>
                <w:szCs w:val="22"/>
              </w:rPr>
              <w:t>s</w:t>
            </w:r>
            <w:r w:rsidRPr="00C44B26">
              <w:rPr>
                <w:b/>
                <w:i/>
                <w:color w:val="0000CC"/>
                <w:szCs w:val="22"/>
              </w:rPr>
              <w:t>)</w:t>
            </w:r>
          </w:p>
        </w:tc>
      </w:tr>
      <w:tr w:rsidR="006307AC" w:rsidRPr="00C44B26" w:rsidTr="00172780">
        <w:tc>
          <w:tcPr>
            <w:tcW w:w="1242" w:type="dxa"/>
          </w:tcPr>
          <w:p w:rsidR="006307AC" w:rsidRPr="00C44B26" w:rsidRDefault="006307AC" w:rsidP="00172780">
            <w:pPr>
              <w:rPr>
                <w:szCs w:val="22"/>
              </w:rPr>
            </w:pPr>
            <w:r w:rsidRPr="00C44B26">
              <w:rPr>
                <w:b/>
                <w:bCs/>
                <w:i/>
                <w:iCs/>
                <w:szCs w:val="22"/>
              </w:rPr>
              <w:t>Objectif</w:t>
            </w:r>
          </w:p>
        </w:tc>
        <w:tc>
          <w:tcPr>
            <w:tcW w:w="7970" w:type="dxa"/>
          </w:tcPr>
          <w:p w:rsidR="006307AC" w:rsidRPr="00C44B26" w:rsidRDefault="006307AC" w:rsidP="00172780">
            <w:pPr>
              <w:rPr>
                <w:b/>
                <w:bCs/>
                <w:i/>
                <w:iCs/>
                <w:szCs w:val="22"/>
              </w:rPr>
            </w:pPr>
            <w:r w:rsidRPr="00C44B26">
              <w:rPr>
                <w:b/>
                <w:bCs/>
                <w:i/>
                <w:iCs/>
                <w:szCs w:val="22"/>
              </w:rPr>
              <w:t>Par des réflexions et des exercices pratiques amener les participants à  devenir des acteurs du changement</w:t>
            </w:r>
          </w:p>
        </w:tc>
      </w:tr>
    </w:tbl>
    <w:p w:rsidR="006307AC" w:rsidRPr="00C44B26" w:rsidRDefault="006307AC" w:rsidP="006307AC">
      <w:pPr>
        <w:rPr>
          <w:szCs w:val="22"/>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9527"/>
      </w:tblGrid>
      <w:tr w:rsidR="00B66887" w:rsidRPr="00E746E4" w:rsidTr="00BF7339">
        <w:tc>
          <w:tcPr>
            <w:tcW w:w="534" w:type="dxa"/>
          </w:tcPr>
          <w:p w:rsidR="00B66887" w:rsidRPr="00E746E4" w:rsidRDefault="00B66887" w:rsidP="006307AC">
            <w:pPr>
              <w:rPr>
                <w:rFonts w:ascii="Bodoni MT Condensed" w:hAnsi="Bodoni MT Condensed"/>
                <w:i/>
                <w:sz w:val="22"/>
                <w:szCs w:val="22"/>
              </w:rPr>
            </w:pPr>
            <w:r w:rsidRPr="00E746E4">
              <w:rPr>
                <w:rFonts w:ascii="Bodoni MT Condensed" w:hAnsi="Bodoni MT Condensed"/>
                <w:b/>
                <w:i/>
                <w:color w:val="686FF2"/>
                <w:sz w:val="22"/>
                <w:szCs w:val="22"/>
              </w:rPr>
              <w:t>NB:</w:t>
            </w:r>
          </w:p>
        </w:tc>
        <w:tc>
          <w:tcPr>
            <w:tcW w:w="9527" w:type="dxa"/>
          </w:tcPr>
          <w:p w:rsidR="00B66887" w:rsidRPr="00E746E4" w:rsidRDefault="00B66887" w:rsidP="00125F5D">
            <w:pPr>
              <w:rPr>
                <w:rFonts w:ascii="Bodoni MT Condensed" w:hAnsi="Bodoni MT Condensed"/>
                <w:i/>
                <w:sz w:val="22"/>
                <w:szCs w:val="22"/>
              </w:rPr>
            </w:pPr>
            <w:r w:rsidRPr="00E746E4">
              <w:rPr>
                <w:rFonts w:ascii="Bodoni MT Condensed" w:hAnsi="Bodoni MT Condensed"/>
                <w:b/>
                <w:i/>
                <w:color w:val="686FF2"/>
                <w:sz w:val="22"/>
                <w:szCs w:val="22"/>
              </w:rPr>
              <w:t xml:space="preserve">Cela fait au total dix jours de cours </w:t>
            </w:r>
            <w:r w:rsidR="00F85112">
              <w:rPr>
                <w:rFonts w:ascii="Bodoni MT Condensed" w:hAnsi="Bodoni MT Condensed"/>
                <w:b/>
                <w:i/>
                <w:color w:val="686FF2"/>
                <w:sz w:val="22"/>
                <w:szCs w:val="22"/>
              </w:rPr>
              <w:t xml:space="preserve">y compris des </w:t>
            </w:r>
            <w:r w:rsidRPr="00E746E4">
              <w:rPr>
                <w:rFonts w:ascii="Bodoni MT Condensed" w:hAnsi="Bodoni MT Condensed"/>
                <w:b/>
                <w:i/>
                <w:color w:val="686FF2"/>
                <w:sz w:val="22"/>
                <w:szCs w:val="22"/>
              </w:rPr>
              <w:t xml:space="preserve"> jours de travaux pratiques sur le terrain. Il y aura une sor</w:t>
            </w:r>
            <w:r w:rsidR="00F85112">
              <w:rPr>
                <w:rFonts w:ascii="Bodoni MT Condensed" w:hAnsi="Bodoni MT Condensed"/>
                <w:b/>
                <w:i/>
                <w:color w:val="686FF2"/>
                <w:sz w:val="22"/>
                <w:szCs w:val="22"/>
              </w:rPr>
              <w:t xml:space="preserve">tie pédagogique le weekend du </w:t>
            </w:r>
            <w:r w:rsidR="00125F5D">
              <w:rPr>
                <w:rFonts w:ascii="Bodoni MT Condensed" w:hAnsi="Bodoni MT Condensed"/>
                <w:b/>
                <w:i/>
                <w:color w:val="686FF2"/>
                <w:sz w:val="22"/>
                <w:szCs w:val="22"/>
              </w:rPr>
              <w:t xml:space="preserve">31 mars </w:t>
            </w:r>
            <w:r w:rsidR="00F85112">
              <w:rPr>
                <w:rFonts w:ascii="Bodoni MT Condensed" w:hAnsi="Bodoni MT Condensed"/>
                <w:b/>
                <w:i/>
                <w:color w:val="686FF2"/>
                <w:sz w:val="22"/>
                <w:szCs w:val="22"/>
              </w:rPr>
              <w:t xml:space="preserve">au </w:t>
            </w:r>
            <w:r w:rsidR="00125F5D">
              <w:rPr>
                <w:rFonts w:ascii="Bodoni MT Condensed" w:hAnsi="Bodoni MT Condensed"/>
                <w:b/>
                <w:i/>
                <w:color w:val="686FF2"/>
                <w:sz w:val="22"/>
                <w:szCs w:val="22"/>
              </w:rPr>
              <w:t>1</w:t>
            </w:r>
            <w:r w:rsidR="00125F5D" w:rsidRPr="00125F5D">
              <w:rPr>
                <w:rFonts w:ascii="Bodoni MT Condensed" w:hAnsi="Bodoni MT Condensed"/>
                <w:b/>
                <w:i/>
                <w:color w:val="686FF2"/>
                <w:sz w:val="22"/>
                <w:szCs w:val="22"/>
                <w:vertAlign w:val="superscript"/>
              </w:rPr>
              <w:t>er</w:t>
            </w:r>
            <w:r w:rsidR="00125F5D">
              <w:rPr>
                <w:rFonts w:ascii="Bodoni MT Condensed" w:hAnsi="Bodoni MT Condensed"/>
                <w:b/>
                <w:i/>
                <w:color w:val="686FF2"/>
                <w:sz w:val="22"/>
                <w:szCs w:val="22"/>
              </w:rPr>
              <w:t xml:space="preserve"> </w:t>
            </w:r>
            <w:r w:rsidR="00F85112">
              <w:rPr>
                <w:rFonts w:ascii="Bodoni MT Condensed" w:hAnsi="Bodoni MT Condensed"/>
                <w:b/>
                <w:i/>
                <w:color w:val="686FF2"/>
                <w:sz w:val="22"/>
                <w:szCs w:val="22"/>
              </w:rPr>
              <w:t xml:space="preserve"> avril</w:t>
            </w:r>
          </w:p>
        </w:tc>
      </w:tr>
    </w:tbl>
    <w:p w:rsidR="00DC30FE" w:rsidRPr="00C44B26" w:rsidRDefault="00DC30FE" w:rsidP="002323F7">
      <w:pPr>
        <w:jc w:val="both"/>
        <w:rPr>
          <w:szCs w:val="22"/>
        </w:rPr>
      </w:pPr>
    </w:p>
    <w:p w:rsidR="00DC30FE" w:rsidRPr="00C44B26" w:rsidRDefault="00E7369B" w:rsidP="002323F7">
      <w:pPr>
        <w:jc w:val="both"/>
        <w:rPr>
          <w:szCs w:val="22"/>
        </w:rPr>
      </w:pPr>
      <w:r w:rsidRPr="00C44B26">
        <w:rPr>
          <w:szCs w:val="22"/>
        </w:rPr>
        <w:t>En temps opportun, un emploi du temps détaillé permettra de décliner le contenu du cours en autant de communications que nécessaires.</w:t>
      </w:r>
    </w:p>
    <w:p w:rsidR="00E7369B" w:rsidRPr="00C44B26" w:rsidRDefault="00E7369B" w:rsidP="002323F7">
      <w:pPr>
        <w:jc w:val="both"/>
        <w:rPr>
          <w:szCs w:val="22"/>
        </w:rPr>
      </w:pPr>
    </w:p>
    <w:p w:rsidR="00AB6798" w:rsidRPr="00C44B26" w:rsidRDefault="0081184A" w:rsidP="002323F7">
      <w:pPr>
        <w:jc w:val="both"/>
        <w:rPr>
          <w:szCs w:val="22"/>
        </w:rPr>
      </w:pPr>
      <w:r w:rsidRPr="00C44B26">
        <w:rPr>
          <w:szCs w:val="22"/>
        </w:rPr>
        <w:t xml:space="preserve">Une équipe de communicateurs </w:t>
      </w:r>
      <w:r w:rsidR="00BF138A" w:rsidRPr="00C44B26">
        <w:rPr>
          <w:szCs w:val="22"/>
        </w:rPr>
        <w:t>est constituée</w:t>
      </w:r>
      <w:r w:rsidRPr="00C44B26">
        <w:rPr>
          <w:szCs w:val="22"/>
        </w:rPr>
        <w:t xml:space="preserve"> autour de chaque </w:t>
      </w:r>
      <w:r w:rsidR="00435711" w:rsidRPr="00C44B26">
        <w:rPr>
          <w:szCs w:val="22"/>
        </w:rPr>
        <w:t>grande thématique</w:t>
      </w:r>
      <w:r w:rsidRPr="00C44B26">
        <w:rPr>
          <w:szCs w:val="22"/>
        </w:rPr>
        <w:t xml:space="preserve">, de sorte que toutes les communications soient conçues en interdisciplinarité. Un résumé de chaque communication </w:t>
      </w:r>
      <w:r w:rsidR="00435711" w:rsidRPr="00C44B26">
        <w:rPr>
          <w:szCs w:val="22"/>
        </w:rPr>
        <w:t>sera diffusé en même temps que l’emploi du temps détaillé</w:t>
      </w:r>
      <w:r w:rsidRPr="00C44B26">
        <w:rPr>
          <w:szCs w:val="22"/>
        </w:rPr>
        <w:t>.</w:t>
      </w:r>
    </w:p>
    <w:p w:rsidR="00D411B3" w:rsidRPr="00C44B26" w:rsidRDefault="00D411B3" w:rsidP="002323F7">
      <w:pPr>
        <w:jc w:val="both"/>
        <w:rPr>
          <w:szCs w:val="22"/>
        </w:rPr>
      </w:pPr>
    </w:p>
    <w:p w:rsidR="00D411B3" w:rsidRPr="00C44B26" w:rsidRDefault="00B66887" w:rsidP="00D411B3">
      <w:pPr>
        <w:jc w:val="both"/>
        <w:rPr>
          <w:szCs w:val="22"/>
        </w:rPr>
      </w:pPr>
      <w:r w:rsidRPr="00C44B26">
        <w:rPr>
          <w:szCs w:val="22"/>
        </w:rPr>
        <w:t>On profitera de l’occasion offerte par le cours pour organiser des conférences – débats sur l’agriculture de demain en Afrique</w:t>
      </w:r>
    </w:p>
    <w:p w:rsidR="003520E9" w:rsidRPr="00E746E4" w:rsidRDefault="003520E9" w:rsidP="002323F7">
      <w:pPr>
        <w:jc w:val="both"/>
        <w:rPr>
          <w:sz w:val="22"/>
          <w:szCs w:val="22"/>
        </w:rPr>
      </w:pPr>
    </w:p>
    <w:p w:rsidR="002323F7" w:rsidRPr="00C818A8" w:rsidRDefault="00C818A8" w:rsidP="002C27DF">
      <w:pPr>
        <w:pStyle w:val="Citationintense"/>
        <w:spacing w:before="0"/>
        <w:ind w:left="0"/>
        <w:rPr>
          <w:sz w:val="28"/>
        </w:rPr>
      </w:pPr>
      <w:r>
        <w:rPr>
          <w:sz w:val="28"/>
        </w:rPr>
        <w:t xml:space="preserve">5.   </w:t>
      </w:r>
      <w:r w:rsidR="002323F7" w:rsidRPr="00C818A8">
        <w:rPr>
          <w:sz w:val="28"/>
        </w:rPr>
        <w:t>Participants</w:t>
      </w:r>
    </w:p>
    <w:p w:rsidR="00F41C51" w:rsidRPr="00C44B26" w:rsidRDefault="00F41C51" w:rsidP="002323F7">
      <w:pPr>
        <w:jc w:val="both"/>
        <w:rPr>
          <w:szCs w:val="22"/>
        </w:rPr>
      </w:pPr>
      <w:r w:rsidRPr="00C44B26">
        <w:rPr>
          <w:b/>
          <w:i/>
          <w:szCs w:val="22"/>
        </w:rPr>
        <w:t>Le cours s’adresse prioritairement aux leaders paysans</w:t>
      </w:r>
      <w:r w:rsidRPr="00C44B26">
        <w:rPr>
          <w:szCs w:val="22"/>
        </w:rPr>
        <w:t>, mais peuvent être aussi admis à y participer les catégories d’acteurs suivantes :</w:t>
      </w:r>
    </w:p>
    <w:p w:rsidR="00F41C51" w:rsidRPr="00C44B26" w:rsidRDefault="00F41C51" w:rsidP="002323F7">
      <w:pPr>
        <w:jc w:val="both"/>
        <w:rPr>
          <w:szCs w:val="22"/>
        </w:rPr>
      </w:pPr>
    </w:p>
    <w:p w:rsidR="00F41C51" w:rsidRPr="00C44B26" w:rsidRDefault="00F41C51" w:rsidP="00F41C51">
      <w:pPr>
        <w:pStyle w:val="Paragraphedeliste"/>
        <w:numPr>
          <w:ilvl w:val="0"/>
          <w:numId w:val="31"/>
        </w:numPr>
        <w:jc w:val="both"/>
        <w:rPr>
          <w:szCs w:val="22"/>
        </w:rPr>
      </w:pPr>
      <w:r w:rsidRPr="00C44B26">
        <w:rPr>
          <w:szCs w:val="22"/>
        </w:rPr>
        <w:t>le personnel des Organisations de la Société Civile et de l’administration publique qui accompagnent les paysans dans leur travail,</w:t>
      </w:r>
    </w:p>
    <w:p w:rsidR="00F41C51" w:rsidRPr="00C44B26" w:rsidRDefault="00F41C51" w:rsidP="00F41C51">
      <w:pPr>
        <w:pStyle w:val="Paragraphedeliste"/>
        <w:numPr>
          <w:ilvl w:val="0"/>
          <w:numId w:val="31"/>
        </w:numPr>
        <w:jc w:val="both"/>
        <w:rPr>
          <w:szCs w:val="22"/>
        </w:rPr>
      </w:pPr>
      <w:r w:rsidRPr="00C44B26">
        <w:rPr>
          <w:szCs w:val="22"/>
        </w:rPr>
        <w:t xml:space="preserve">les techniciens agricoles </w:t>
      </w:r>
      <w:r w:rsidR="002D6497" w:rsidRPr="00C44B26">
        <w:rPr>
          <w:szCs w:val="22"/>
        </w:rPr>
        <w:t xml:space="preserve">ou les responsables </w:t>
      </w:r>
      <w:r w:rsidRPr="00C44B26">
        <w:rPr>
          <w:szCs w:val="22"/>
        </w:rPr>
        <w:t xml:space="preserve">des communes ou des </w:t>
      </w:r>
      <w:r w:rsidR="002D616C" w:rsidRPr="00C44B26">
        <w:rPr>
          <w:szCs w:val="22"/>
        </w:rPr>
        <w:t>collectivités</w:t>
      </w:r>
      <w:r w:rsidRPr="00C44B26">
        <w:rPr>
          <w:szCs w:val="22"/>
        </w:rPr>
        <w:t xml:space="preserve"> </w:t>
      </w:r>
      <w:r w:rsidR="002D616C" w:rsidRPr="00C44B26">
        <w:rPr>
          <w:szCs w:val="22"/>
        </w:rPr>
        <w:t>locales</w:t>
      </w:r>
      <w:r w:rsidRPr="00C44B26">
        <w:rPr>
          <w:szCs w:val="22"/>
        </w:rPr>
        <w:t>,</w:t>
      </w:r>
    </w:p>
    <w:p w:rsidR="00F41C51" w:rsidRPr="00C44B26" w:rsidRDefault="00F41C51" w:rsidP="00F41C51">
      <w:pPr>
        <w:pStyle w:val="Paragraphedeliste"/>
        <w:numPr>
          <w:ilvl w:val="0"/>
          <w:numId w:val="31"/>
        </w:numPr>
        <w:jc w:val="both"/>
        <w:rPr>
          <w:szCs w:val="22"/>
        </w:rPr>
      </w:pPr>
      <w:r w:rsidRPr="00C44B26">
        <w:rPr>
          <w:szCs w:val="22"/>
        </w:rPr>
        <w:t>les enseignants des écoles d’agriculture,</w:t>
      </w:r>
    </w:p>
    <w:p w:rsidR="00F41C51" w:rsidRPr="00C44B26" w:rsidRDefault="00F41C51" w:rsidP="00F41C51">
      <w:pPr>
        <w:pStyle w:val="Paragraphedeliste"/>
        <w:numPr>
          <w:ilvl w:val="0"/>
          <w:numId w:val="31"/>
        </w:numPr>
        <w:jc w:val="both"/>
        <w:rPr>
          <w:szCs w:val="22"/>
        </w:rPr>
      </w:pPr>
      <w:r w:rsidRPr="00C44B26">
        <w:rPr>
          <w:szCs w:val="22"/>
        </w:rPr>
        <w:t xml:space="preserve">les </w:t>
      </w:r>
      <w:r w:rsidR="002D6497" w:rsidRPr="00C44B26">
        <w:rPr>
          <w:szCs w:val="22"/>
        </w:rPr>
        <w:t>jeunes chercheurs,</w:t>
      </w:r>
    </w:p>
    <w:p w:rsidR="002D6497" w:rsidRPr="00C44B26" w:rsidRDefault="002D6497" w:rsidP="00F41C51">
      <w:pPr>
        <w:pStyle w:val="Paragraphedeliste"/>
        <w:numPr>
          <w:ilvl w:val="0"/>
          <w:numId w:val="31"/>
        </w:numPr>
        <w:jc w:val="both"/>
        <w:rPr>
          <w:szCs w:val="22"/>
        </w:rPr>
      </w:pPr>
      <w:r w:rsidRPr="00C44B26">
        <w:rPr>
          <w:szCs w:val="22"/>
        </w:rPr>
        <w:t>les professionnels des média.</w:t>
      </w:r>
    </w:p>
    <w:p w:rsidR="009330F1" w:rsidRPr="00C44B26" w:rsidRDefault="009330F1" w:rsidP="002323F7">
      <w:pPr>
        <w:jc w:val="both"/>
        <w:rPr>
          <w:szCs w:val="22"/>
        </w:rPr>
      </w:pPr>
    </w:p>
    <w:p w:rsidR="002323F7" w:rsidRPr="00C44B26" w:rsidRDefault="006A22F4" w:rsidP="002323F7">
      <w:pPr>
        <w:jc w:val="both"/>
        <w:rPr>
          <w:szCs w:val="22"/>
        </w:rPr>
      </w:pPr>
      <w:r w:rsidRPr="00C44B26">
        <w:rPr>
          <w:szCs w:val="22"/>
        </w:rPr>
        <w:t>Cependant les</w:t>
      </w:r>
      <w:r w:rsidR="00B83837" w:rsidRPr="00C44B26">
        <w:rPr>
          <w:szCs w:val="22"/>
        </w:rPr>
        <w:t xml:space="preserve"> conditions </w:t>
      </w:r>
      <w:r w:rsidRPr="00C44B26">
        <w:rPr>
          <w:szCs w:val="22"/>
        </w:rPr>
        <w:t xml:space="preserve">suivantes </w:t>
      </w:r>
      <w:r w:rsidR="00B83837" w:rsidRPr="00C44B26">
        <w:rPr>
          <w:szCs w:val="22"/>
        </w:rPr>
        <w:t>sont requises pour être candidat(e) au cours :</w:t>
      </w:r>
    </w:p>
    <w:p w:rsidR="00B83837" w:rsidRPr="00C44B26" w:rsidRDefault="00B83837" w:rsidP="002323F7">
      <w:pPr>
        <w:jc w:val="both"/>
        <w:rPr>
          <w:sz w:val="28"/>
          <w:szCs w:val="22"/>
        </w:rPr>
      </w:pPr>
    </w:p>
    <w:p w:rsidR="002323F7" w:rsidRPr="0024398B" w:rsidRDefault="006A22F4" w:rsidP="009E1877">
      <w:pPr>
        <w:numPr>
          <w:ilvl w:val="0"/>
          <w:numId w:val="23"/>
        </w:numPr>
        <w:jc w:val="both"/>
        <w:rPr>
          <w:b/>
          <w:i/>
          <w:szCs w:val="22"/>
        </w:rPr>
      </w:pPr>
      <w:r w:rsidRPr="0024398B">
        <w:rPr>
          <w:b/>
          <w:i/>
          <w:szCs w:val="22"/>
        </w:rPr>
        <w:t>Pouvoir s’exprimer couramment en français, parce que les communications et les débats auront lieu dans cette langue.</w:t>
      </w:r>
    </w:p>
    <w:p w:rsidR="009330F1" w:rsidRPr="0024398B" w:rsidRDefault="009330F1" w:rsidP="002323F7">
      <w:pPr>
        <w:jc w:val="both"/>
        <w:rPr>
          <w:i/>
          <w:szCs w:val="22"/>
        </w:rPr>
      </w:pPr>
    </w:p>
    <w:p w:rsidR="0034766E" w:rsidRPr="0024398B" w:rsidRDefault="006A22F4" w:rsidP="009E1877">
      <w:pPr>
        <w:numPr>
          <w:ilvl w:val="0"/>
          <w:numId w:val="23"/>
        </w:numPr>
        <w:jc w:val="both"/>
        <w:rPr>
          <w:b/>
          <w:i/>
          <w:szCs w:val="22"/>
        </w:rPr>
      </w:pPr>
      <w:r w:rsidRPr="0024398B">
        <w:rPr>
          <w:b/>
          <w:i/>
          <w:szCs w:val="22"/>
        </w:rPr>
        <w:t>E</w:t>
      </w:r>
      <w:r w:rsidR="00B83837" w:rsidRPr="0024398B">
        <w:rPr>
          <w:b/>
          <w:i/>
          <w:szCs w:val="22"/>
        </w:rPr>
        <w:t xml:space="preserve">tre présentés par une </w:t>
      </w:r>
      <w:r w:rsidR="00FF30D1" w:rsidRPr="0024398B">
        <w:rPr>
          <w:b/>
          <w:i/>
          <w:szCs w:val="22"/>
        </w:rPr>
        <w:t>structure</w:t>
      </w:r>
      <w:r w:rsidR="00B83837" w:rsidRPr="0024398B">
        <w:rPr>
          <w:b/>
          <w:i/>
          <w:szCs w:val="22"/>
        </w:rPr>
        <w:t xml:space="preserve"> (</w:t>
      </w:r>
      <w:r w:rsidRPr="0024398B">
        <w:rPr>
          <w:b/>
          <w:i/>
          <w:szCs w:val="22"/>
        </w:rPr>
        <w:t xml:space="preserve">organisations paysannes, </w:t>
      </w:r>
      <w:r w:rsidR="00B83837" w:rsidRPr="0024398B">
        <w:rPr>
          <w:b/>
          <w:i/>
          <w:szCs w:val="22"/>
        </w:rPr>
        <w:t>ONG</w:t>
      </w:r>
      <w:r w:rsidR="00CD6A3D" w:rsidRPr="0024398B">
        <w:rPr>
          <w:b/>
          <w:i/>
          <w:szCs w:val="22"/>
        </w:rPr>
        <w:t>, collectivités locales</w:t>
      </w:r>
      <w:r w:rsidR="00481B23" w:rsidRPr="0024398B">
        <w:rPr>
          <w:b/>
          <w:i/>
          <w:szCs w:val="22"/>
        </w:rPr>
        <w:t xml:space="preserve"> ou autre</w:t>
      </w:r>
      <w:r w:rsidRPr="0024398B">
        <w:rPr>
          <w:b/>
          <w:i/>
          <w:szCs w:val="22"/>
        </w:rPr>
        <w:t>s</w:t>
      </w:r>
      <w:r w:rsidR="00481B23" w:rsidRPr="0024398B">
        <w:rPr>
          <w:b/>
          <w:i/>
          <w:szCs w:val="22"/>
        </w:rPr>
        <w:t xml:space="preserve"> institution</w:t>
      </w:r>
      <w:r w:rsidRPr="0024398B">
        <w:rPr>
          <w:b/>
          <w:i/>
          <w:szCs w:val="22"/>
        </w:rPr>
        <w:t>s</w:t>
      </w:r>
      <w:r w:rsidR="00B83837" w:rsidRPr="0024398B">
        <w:rPr>
          <w:b/>
          <w:i/>
          <w:szCs w:val="22"/>
        </w:rPr>
        <w:t xml:space="preserve"> active</w:t>
      </w:r>
      <w:r w:rsidRPr="0024398B">
        <w:rPr>
          <w:b/>
          <w:i/>
          <w:szCs w:val="22"/>
        </w:rPr>
        <w:t>s</w:t>
      </w:r>
      <w:r w:rsidR="00B83837" w:rsidRPr="0024398B">
        <w:rPr>
          <w:b/>
          <w:i/>
          <w:szCs w:val="22"/>
        </w:rPr>
        <w:t xml:space="preserve"> dans le développement, </w:t>
      </w:r>
      <w:r w:rsidRPr="0024398B">
        <w:rPr>
          <w:b/>
          <w:i/>
          <w:szCs w:val="22"/>
        </w:rPr>
        <w:t>écoles et centres</w:t>
      </w:r>
      <w:r w:rsidR="00B83837" w:rsidRPr="0024398B">
        <w:rPr>
          <w:b/>
          <w:i/>
          <w:szCs w:val="22"/>
        </w:rPr>
        <w:t xml:space="preserve"> d’enseignement </w:t>
      </w:r>
      <w:r w:rsidRPr="0024398B">
        <w:rPr>
          <w:b/>
          <w:i/>
          <w:szCs w:val="22"/>
        </w:rPr>
        <w:t>agricole et</w:t>
      </w:r>
      <w:r w:rsidR="007B175C">
        <w:rPr>
          <w:b/>
          <w:i/>
          <w:szCs w:val="22"/>
        </w:rPr>
        <w:t xml:space="preserve"> / ou</w:t>
      </w:r>
      <w:r w:rsidRPr="0024398B">
        <w:rPr>
          <w:b/>
          <w:i/>
          <w:szCs w:val="22"/>
        </w:rPr>
        <w:t xml:space="preserve"> de recherche scientifique,</w:t>
      </w:r>
      <w:r w:rsidR="00B83837" w:rsidRPr="0024398B">
        <w:rPr>
          <w:b/>
          <w:i/>
          <w:szCs w:val="22"/>
        </w:rPr>
        <w:t xml:space="preserve"> administration publique</w:t>
      </w:r>
      <w:r w:rsidR="00FF30D1" w:rsidRPr="0024398B">
        <w:rPr>
          <w:b/>
          <w:i/>
          <w:szCs w:val="22"/>
        </w:rPr>
        <w:t>, etc.</w:t>
      </w:r>
      <w:r w:rsidR="00B83837" w:rsidRPr="0024398B">
        <w:rPr>
          <w:b/>
          <w:i/>
          <w:szCs w:val="22"/>
        </w:rPr>
        <w:t>) qui accepte de</w:t>
      </w:r>
      <w:r w:rsidR="0034766E" w:rsidRPr="0024398B">
        <w:rPr>
          <w:b/>
          <w:i/>
          <w:szCs w:val="22"/>
        </w:rPr>
        <w:t> :</w:t>
      </w:r>
    </w:p>
    <w:p w:rsidR="0034766E" w:rsidRDefault="0034766E" w:rsidP="0034766E">
      <w:pPr>
        <w:pStyle w:val="Paragraphedeliste"/>
        <w:rPr>
          <w:b/>
          <w:szCs w:val="22"/>
        </w:rPr>
      </w:pPr>
    </w:p>
    <w:p w:rsidR="0034766E" w:rsidRPr="0034766E" w:rsidRDefault="00B83837" w:rsidP="0034766E">
      <w:pPr>
        <w:numPr>
          <w:ilvl w:val="0"/>
          <w:numId w:val="34"/>
        </w:numPr>
        <w:ind w:left="1440"/>
        <w:jc w:val="both"/>
        <w:rPr>
          <w:i/>
          <w:szCs w:val="22"/>
        </w:rPr>
      </w:pPr>
      <w:r w:rsidRPr="0034766E">
        <w:rPr>
          <w:i/>
          <w:szCs w:val="22"/>
        </w:rPr>
        <w:t xml:space="preserve"> </w:t>
      </w:r>
      <w:r w:rsidR="00756095" w:rsidRPr="0034766E">
        <w:rPr>
          <w:i/>
          <w:szCs w:val="22"/>
        </w:rPr>
        <w:t xml:space="preserve">payer un forfait de </w:t>
      </w:r>
      <w:r w:rsidR="00FF30D1" w:rsidRPr="0034766E">
        <w:rPr>
          <w:i/>
          <w:szCs w:val="22"/>
        </w:rPr>
        <w:t>deux cent</w:t>
      </w:r>
      <w:r w:rsidR="00F859CA" w:rsidRPr="0034766E">
        <w:rPr>
          <w:i/>
          <w:szCs w:val="22"/>
        </w:rPr>
        <w:t xml:space="preserve"> </w:t>
      </w:r>
      <w:r w:rsidR="00756095" w:rsidRPr="0034766E">
        <w:rPr>
          <w:i/>
          <w:szCs w:val="22"/>
        </w:rPr>
        <w:t>mille francs</w:t>
      </w:r>
      <w:r w:rsidR="009330F1" w:rsidRPr="0034766E">
        <w:rPr>
          <w:i/>
          <w:szCs w:val="22"/>
        </w:rPr>
        <w:t xml:space="preserve"> CFA (</w:t>
      </w:r>
      <w:r w:rsidR="00247B7B" w:rsidRPr="0034766E">
        <w:rPr>
          <w:i/>
          <w:szCs w:val="22"/>
        </w:rPr>
        <w:t>20</w:t>
      </w:r>
      <w:r w:rsidR="001C33CF" w:rsidRPr="0034766E">
        <w:rPr>
          <w:i/>
          <w:szCs w:val="22"/>
        </w:rPr>
        <w:t>0</w:t>
      </w:r>
      <w:r w:rsidR="009330F1" w:rsidRPr="0034766E">
        <w:rPr>
          <w:i/>
          <w:szCs w:val="22"/>
        </w:rPr>
        <w:t> 000 FCFA)</w:t>
      </w:r>
      <w:r w:rsidR="0034766E">
        <w:rPr>
          <w:i/>
          <w:szCs w:val="22"/>
        </w:rPr>
        <w:t>,</w:t>
      </w:r>
      <w:r w:rsidR="00247B7B" w:rsidRPr="0034766E">
        <w:rPr>
          <w:i/>
          <w:szCs w:val="22"/>
        </w:rPr>
        <w:t xml:space="preserve"> soit 305</w:t>
      </w:r>
      <w:r w:rsidR="00756095" w:rsidRPr="0034766E">
        <w:rPr>
          <w:i/>
          <w:szCs w:val="22"/>
        </w:rPr>
        <w:t xml:space="preserve"> euros ou </w:t>
      </w:r>
      <w:r w:rsidR="00247B7B" w:rsidRPr="0034766E">
        <w:rPr>
          <w:i/>
          <w:szCs w:val="22"/>
        </w:rPr>
        <w:t>363</w:t>
      </w:r>
      <w:r w:rsidR="0034766E">
        <w:rPr>
          <w:i/>
          <w:szCs w:val="22"/>
        </w:rPr>
        <w:t xml:space="preserve"> dollars US,</w:t>
      </w:r>
      <w:r w:rsidR="00E60621" w:rsidRPr="0034766E">
        <w:rPr>
          <w:i/>
          <w:szCs w:val="22"/>
        </w:rPr>
        <w:t xml:space="preserve"> </w:t>
      </w:r>
    </w:p>
    <w:p w:rsidR="0034766E" w:rsidRDefault="00212D5E" w:rsidP="0034766E">
      <w:pPr>
        <w:numPr>
          <w:ilvl w:val="0"/>
          <w:numId w:val="34"/>
        </w:numPr>
        <w:ind w:left="1440"/>
        <w:jc w:val="both"/>
        <w:rPr>
          <w:b/>
          <w:szCs w:val="22"/>
        </w:rPr>
      </w:pPr>
      <w:r w:rsidRPr="0034766E">
        <w:rPr>
          <w:i/>
          <w:szCs w:val="22"/>
        </w:rPr>
        <w:t>et</w:t>
      </w:r>
      <w:r w:rsidR="00756095" w:rsidRPr="0034766E">
        <w:rPr>
          <w:i/>
          <w:szCs w:val="22"/>
        </w:rPr>
        <w:t xml:space="preserve"> </w:t>
      </w:r>
      <w:r w:rsidR="00E60621" w:rsidRPr="0034766E">
        <w:rPr>
          <w:i/>
          <w:szCs w:val="22"/>
        </w:rPr>
        <w:t>de</w:t>
      </w:r>
      <w:r w:rsidR="00756095" w:rsidRPr="0034766E">
        <w:rPr>
          <w:i/>
          <w:szCs w:val="22"/>
        </w:rPr>
        <w:t xml:space="preserve"> </w:t>
      </w:r>
      <w:r w:rsidR="00B83837" w:rsidRPr="0034766E">
        <w:rPr>
          <w:i/>
          <w:szCs w:val="22"/>
        </w:rPr>
        <w:t>garantir le suivi de la formation</w:t>
      </w:r>
      <w:r w:rsidR="000B19D4" w:rsidRPr="0034766E">
        <w:rPr>
          <w:i/>
          <w:szCs w:val="22"/>
        </w:rPr>
        <w:t xml:space="preserve">, c’est-à-dire </w:t>
      </w:r>
      <w:r w:rsidR="00F11908" w:rsidRPr="0034766E">
        <w:rPr>
          <w:i/>
          <w:szCs w:val="22"/>
        </w:rPr>
        <w:t xml:space="preserve">veiller à ce que </w:t>
      </w:r>
      <w:r w:rsidR="000B19D4" w:rsidRPr="0034766E">
        <w:rPr>
          <w:i/>
          <w:szCs w:val="22"/>
        </w:rPr>
        <w:t xml:space="preserve">le/la candidat(e) </w:t>
      </w:r>
      <w:r w:rsidR="0034766E" w:rsidRPr="0034766E">
        <w:rPr>
          <w:i/>
          <w:szCs w:val="22"/>
        </w:rPr>
        <w:t xml:space="preserve">réalise son ‘Projet de retour’ en mettant en pratique les connaissances et savoir-faire acquis </w:t>
      </w:r>
      <w:r w:rsidR="00F11908" w:rsidRPr="0034766E">
        <w:rPr>
          <w:i/>
          <w:szCs w:val="22"/>
        </w:rPr>
        <w:t xml:space="preserve"> </w:t>
      </w:r>
      <w:r w:rsidR="0034766E" w:rsidRPr="0034766E">
        <w:rPr>
          <w:i/>
          <w:szCs w:val="22"/>
        </w:rPr>
        <w:t>pendant la formation.</w:t>
      </w:r>
      <w:r w:rsidR="0034766E">
        <w:rPr>
          <w:b/>
          <w:szCs w:val="22"/>
        </w:rPr>
        <w:t xml:space="preserve"> </w:t>
      </w:r>
    </w:p>
    <w:p w:rsidR="0034766E" w:rsidRDefault="0034766E" w:rsidP="0034766E">
      <w:pPr>
        <w:pStyle w:val="Paragraphedeliste"/>
        <w:rPr>
          <w:b/>
          <w:szCs w:val="22"/>
          <w:u w:val="single"/>
        </w:rPr>
      </w:pPr>
    </w:p>
    <w:p w:rsidR="002323F7" w:rsidRPr="0024398B" w:rsidRDefault="00983C07" w:rsidP="009E1877">
      <w:pPr>
        <w:numPr>
          <w:ilvl w:val="0"/>
          <w:numId w:val="23"/>
        </w:numPr>
        <w:jc w:val="both"/>
        <w:rPr>
          <w:b/>
          <w:i/>
          <w:szCs w:val="22"/>
        </w:rPr>
      </w:pPr>
      <w:r w:rsidRPr="0024398B">
        <w:rPr>
          <w:b/>
          <w:i/>
          <w:szCs w:val="22"/>
          <w:u w:val="single"/>
        </w:rPr>
        <w:t xml:space="preserve">L’institution d’origine remplit </w:t>
      </w:r>
      <w:r w:rsidR="0034766E" w:rsidRPr="0024398B">
        <w:rPr>
          <w:b/>
          <w:i/>
          <w:szCs w:val="22"/>
          <w:u w:val="single"/>
        </w:rPr>
        <w:t>la</w:t>
      </w:r>
      <w:r w:rsidRPr="0024398B">
        <w:rPr>
          <w:b/>
          <w:i/>
          <w:szCs w:val="22"/>
          <w:u w:val="single"/>
        </w:rPr>
        <w:t xml:space="preserve"> fiche d’engagement attachée au présent document.</w:t>
      </w:r>
      <w:r w:rsidRPr="0024398B">
        <w:rPr>
          <w:b/>
          <w:i/>
          <w:szCs w:val="22"/>
        </w:rPr>
        <w:t xml:space="preserve"> </w:t>
      </w:r>
      <w:r w:rsidR="00F54ED3" w:rsidRPr="0024398B">
        <w:rPr>
          <w:b/>
          <w:i/>
          <w:szCs w:val="22"/>
        </w:rPr>
        <w:t>Un arrangement sera décidé au cas par cas pour les candidatures individuelles.</w:t>
      </w:r>
    </w:p>
    <w:p w:rsidR="00620165" w:rsidRPr="0024398B" w:rsidRDefault="00620165" w:rsidP="002323F7">
      <w:pPr>
        <w:jc w:val="both"/>
        <w:rPr>
          <w:i/>
          <w:szCs w:val="22"/>
        </w:rPr>
      </w:pPr>
    </w:p>
    <w:p w:rsidR="00B83837" w:rsidRPr="0024398B" w:rsidRDefault="00620165" w:rsidP="0024398B">
      <w:pPr>
        <w:numPr>
          <w:ilvl w:val="0"/>
          <w:numId w:val="35"/>
        </w:numPr>
        <w:jc w:val="both"/>
        <w:rPr>
          <w:b/>
          <w:i/>
          <w:szCs w:val="22"/>
        </w:rPr>
      </w:pPr>
      <w:r w:rsidRPr="0024398B">
        <w:rPr>
          <w:b/>
          <w:i/>
          <w:szCs w:val="22"/>
        </w:rPr>
        <w:t xml:space="preserve">Intérêt dans le domaine : les </w:t>
      </w:r>
      <w:r w:rsidR="00481B23" w:rsidRPr="0024398B">
        <w:rPr>
          <w:b/>
          <w:i/>
          <w:szCs w:val="22"/>
        </w:rPr>
        <w:t xml:space="preserve">candidats </w:t>
      </w:r>
      <w:r w:rsidRPr="0024398B">
        <w:rPr>
          <w:b/>
          <w:i/>
          <w:szCs w:val="22"/>
        </w:rPr>
        <w:t xml:space="preserve">devront élaborer un document de </w:t>
      </w:r>
      <w:r w:rsidRPr="0024398B">
        <w:rPr>
          <w:b/>
          <w:i/>
          <w:szCs w:val="22"/>
          <w:u w:val="single"/>
        </w:rPr>
        <w:t>deux (2) pages maximum</w:t>
      </w:r>
      <w:r w:rsidRPr="0024398B">
        <w:rPr>
          <w:b/>
          <w:i/>
          <w:szCs w:val="22"/>
        </w:rPr>
        <w:t xml:space="preserve">, présentant la situation actuelle du débat sur </w:t>
      </w:r>
      <w:r w:rsidR="00BE51A2" w:rsidRPr="0024398B">
        <w:rPr>
          <w:b/>
          <w:i/>
          <w:szCs w:val="22"/>
        </w:rPr>
        <w:t>l’agroécologie</w:t>
      </w:r>
      <w:r w:rsidRPr="0024398B">
        <w:rPr>
          <w:b/>
          <w:i/>
          <w:szCs w:val="22"/>
        </w:rPr>
        <w:t xml:space="preserve"> dans leurs pays.</w:t>
      </w:r>
    </w:p>
    <w:p w:rsidR="005F40D4" w:rsidRPr="0024398B" w:rsidRDefault="005F40D4" w:rsidP="005F40D4">
      <w:pPr>
        <w:jc w:val="both"/>
        <w:rPr>
          <w:b/>
          <w:i/>
          <w:szCs w:val="22"/>
        </w:rPr>
      </w:pPr>
    </w:p>
    <w:p w:rsidR="005F40D4" w:rsidRPr="0024398B" w:rsidRDefault="005F40D4" w:rsidP="0024398B">
      <w:pPr>
        <w:numPr>
          <w:ilvl w:val="0"/>
          <w:numId w:val="36"/>
        </w:numPr>
        <w:jc w:val="both"/>
        <w:rPr>
          <w:b/>
          <w:i/>
          <w:szCs w:val="22"/>
        </w:rPr>
      </w:pPr>
      <w:r w:rsidRPr="0024398B">
        <w:rPr>
          <w:b/>
          <w:i/>
          <w:szCs w:val="22"/>
        </w:rPr>
        <w:t xml:space="preserve">Condition sanitaire : jouir d’une bonne santé ; </w:t>
      </w:r>
      <w:r w:rsidR="0024398B" w:rsidRPr="0024398B">
        <w:rPr>
          <w:b/>
          <w:i/>
          <w:szCs w:val="22"/>
        </w:rPr>
        <w:t>JINUKUN-COPAGEN</w:t>
      </w:r>
      <w:r w:rsidR="00481B23" w:rsidRPr="0024398B">
        <w:rPr>
          <w:b/>
          <w:i/>
          <w:szCs w:val="22"/>
        </w:rPr>
        <w:t xml:space="preserve"> ne prendra pas en charge des maladies </w:t>
      </w:r>
      <w:r w:rsidR="0061344E" w:rsidRPr="0024398B">
        <w:rPr>
          <w:b/>
          <w:i/>
          <w:szCs w:val="22"/>
        </w:rPr>
        <w:t xml:space="preserve">chroniques ou </w:t>
      </w:r>
      <w:r w:rsidR="00B57A4A" w:rsidRPr="0024398B">
        <w:rPr>
          <w:b/>
          <w:i/>
          <w:szCs w:val="22"/>
        </w:rPr>
        <w:t>graves</w:t>
      </w:r>
      <w:r w:rsidR="00481B23" w:rsidRPr="0024398B">
        <w:rPr>
          <w:b/>
          <w:i/>
          <w:szCs w:val="22"/>
        </w:rPr>
        <w:t>.</w:t>
      </w:r>
      <w:r w:rsidRPr="0024398B">
        <w:rPr>
          <w:b/>
          <w:i/>
          <w:szCs w:val="22"/>
        </w:rPr>
        <w:t xml:space="preserve"> </w:t>
      </w:r>
    </w:p>
    <w:p w:rsidR="002323F7" w:rsidRPr="00C44B26" w:rsidRDefault="002323F7" w:rsidP="002323F7">
      <w:pPr>
        <w:jc w:val="both"/>
        <w:rPr>
          <w:szCs w:val="22"/>
        </w:rPr>
      </w:pPr>
    </w:p>
    <w:p w:rsidR="002323F7" w:rsidRPr="00C818A8" w:rsidRDefault="00C818A8" w:rsidP="00C818A8">
      <w:pPr>
        <w:pStyle w:val="Citationintense"/>
        <w:spacing w:before="0"/>
        <w:ind w:left="0"/>
        <w:rPr>
          <w:sz w:val="28"/>
        </w:rPr>
      </w:pPr>
      <w:r>
        <w:rPr>
          <w:sz w:val="28"/>
        </w:rPr>
        <w:t xml:space="preserve">6.   </w:t>
      </w:r>
      <w:r w:rsidR="002323F7" w:rsidRPr="00C818A8">
        <w:rPr>
          <w:sz w:val="28"/>
        </w:rPr>
        <w:t>Procédure de sélection des participants</w:t>
      </w:r>
    </w:p>
    <w:p w:rsidR="002323F7" w:rsidRPr="00C44B26" w:rsidRDefault="002323F7" w:rsidP="002323F7">
      <w:pPr>
        <w:jc w:val="both"/>
        <w:rPr>
          <w:szCs w:val="22"/>
        </w:rPr>
      </w:pPr>
      <w:r w:rsidRPr="00C44B26">
        <w:rPr>
          <w:szCs w:val="22"/>
        </w:rPr>
        <w:t>Les candidatures sont reçues et traitées par l’administration du cours. Le dossier de candidature comprend :</w:t>
      </w:r>
    </w:p>
    <w:p w:rsidR="002323F7" w:rsidRPr="00C44B26" w:rsidRDefault="002323F7" w:rsidP="002323F7">
      <w:pPr>
        <w:jc w:val="both"/>
        <w:rPr>
          <w:szCs w:val="22"/>
        </w:rPr>
      </w:pPr>
    </w:p>
    <w:p w:rsidR="002323F7" w:rsidRPr="00B97ECD" w:rsidRDefault="002323F7" w:rsidP="00B97ECD">
      <w:pPr>
        <w:numPr>
          <w:ilvl w:val="1"/>
          <w:numId w:val="37"/>
        </w:numPr>
        <w:jc w:val="both"/>
        <w:rPr>
          <w:b/>
          <w:i/>
          <w:szCs w:val="22"/>
        </w:rPr>
      </w:pPr>
      <w:r w:rsidRPr="00B97ECD">
        <w:rPr>
          <w:b/>
          <w:i/>
          <w:szCs w:val="22"/>
        </w:rPr>
        <w:t>un formulaire de candidature dûment rempli (cf. annexe au présent document),</w:t>
      </w:r>
    </w:p>
    <w:p w:rsidR="002323F7" w:rsidRPr="00B97ECD" w:rsidRDefault="002323F7" w:rsidP="00B97ECD">
      <w:pPr>
        <w:numPr>
          <w:ilvl w:val="1"/>
          <w:numId w:val="37"/>
        </w:numPr>
        <w:jc w:val="both"/>
        <w:rPr>
          <w:b/>
          <w:i/>
          <w:szCs w:val="22"/>
        </w:rPr>
      </w:pPr>
      <w:r w:rsidRPr="00B97ECD">
        <w:rPr>
          <w:b/>
          <w:i/>
          <w:szCs w:val="22"/>
        </w:rPr>
        <w:t xml:space="preserve">un CV de </w:t>
      </w:r>
      <w:r w:rsidRPr="00B97ECD">
        <w:rPr>
          <w:b/>
          <w:i/>
          <w:szCs w:val="22"/>
          <w:u w:val="single"/>
        </w:rPr>
        <w:t>deux (2) pages maximum</w:t>
      </w:r>
      <w:r w:rsidRPr="00B97ECD">
        <w:rPr>
          <w:b/>
          <w:i/>
          <w:szCs w:val="22"/>
        </w:rPr>
        <w:t xml:space="preserve">, </w:t>
      </w:r>
      <w:r w:rsidR="0061344E" w:rsidRPr="00B97ECD">
        <w:rPr>
          <w:b/>
          <w:i/>
          <w:szCs w:val="22"/>
        </w:rPr>
        <w:t>mettant l’accent sur les expériences en agriculture,</w:t>
      </w:r>
    </w:p>
    <w:p w:rsidR="002323F7" w:rsidRPr="00B97ECD" w:rsidRDefault="00620165" w:rsidP="00B97ECD">
      <w:pPr>
        <w:numPr>
          <w:ilvl w:val="1"/>
          <w:numId w:val="37"/>
        </w:numPr>
        <w:jc w:val="both"/>
        <w:rPr>
          <w:b/>
          <w:i/>
          <w:szCs w:val="22"/>
        </w:rPr>
      </w:pPr>
      <w:r w:rsidRPr="00B97ECD">
        <w:rPr>
          <w:b/>
          <w:i/>
          <w:szCs w:val="22"/>
        </w:rPr>
        <w:t xml:space="preserve">un document </w:t>
      </w:r>
      <w:r w:rsidR="00102659" w:rsidRPr="00B97ECD">
        <w:rPr>
          <w:b/>
          <w:i/>
          <w:szCs w:val="22"/>
        </w:rPr>
        <w:t xml:space="preserve">de </w:t>
      </w:r>
      <w:r w:rsidRPr="00B97ECD">
        <w:rPr>
          <w:b/>
          <w:i/>
          <w:szCs w:val="22"/>
          <w:u w:val="single"/>
        </w:rPr>
        <w:t>deux (2) pages maximum</w:t>
      </w:r>
      <w:r w:rsidRPr="00B97ECD">
        <w:rPr>
          <w:b/>
          <w:i/>
          <w:szCs w:val="22"/>
        </w:rPr>
        <w:t xml:space="preserve">, présentant la situation actuelle du débat sur </w:t>
      </w:r>
      <w:r w:rsidR="0061344E" w:rsidRPr="00B97ECD">
        <w:rPr>
          <w:b/>
          <w:i/>
          <w:szCs w:val="22"/>
        </w:rPr>
        <w:t>l’agroécologie</w:t>
      </w:r>
      <w:r w:rsidRPr="00B97ECD">
        <w:rPr>
          <w:b/>
          <w:i/>
          <w:szCs w:val="22"/>
        </w:rPr>
        <w:t xml:space="preserve"> dans </w:t>
      </w:r>
      <w:r w:rsidR="001B261F" w:rsidRPr="00B97ECD">
        <w:rPr>
          <w:b/>
          <w:i/>
          <w:szCs w:val="22"/>
        </w:rPr>
        <w:t>le</w:t>
      </w:r>
      <w:r w:rsidRPr="00B97ECD">
        <w:rPr>
          <w:b/>
          <w:i/>
          <w:szCs w:val="22"/>
        </w:rPr>
        <w:t xml:space="preserve"> pays</w:t>
      </w:r>
      <w:r w:rsidR="001B261F" w:rsidRPr="00B97ECD">
        <w:rPr>
          <w:b/>
          <w:i/>
          <w:szCs w:val="22"/>
        </w:rPr>
        <w:t xml:space="preserve"> d’origine</w:t>
      </w:r>
      <w:r w:rsidR="00BA3AA3" w:rsidRPr="00B97ECD">
        <w:rPr>
          <w:b/>
          <w:i/>
          <w:szCs w:val="22"/>
        </w:rPr>
        <w:t xml:space="preserve"> ou de résidence</w:t>
      </w:r>
      <w:r w:rsidR="00DE75AA" w:rsidRPr="00B97ECD">
        <w:rPr>
          <w:b/>
          <w:i/>
          <w:szCs w:val="22"/>
        </w:rPr>
        <w:t>,</w:t>
      </w:r>
    </w:p>
    <w:p w:rsidR="00572F44" w:rsidRPr="00B97ECD" w:rsidRDefault="00572F44" w:rsidP="00B97ECD">
      <w:pPr>
        <w:numPr>
          <w:ilvl w:val="1"/>
          <w:numId w:val="37"/>
        </w:numPr>
        <w:jc w:val="both"/>
        <w:rPr>
          <w:b/>
          <w:i/>
          <w:szCs w:val="22"/>
        </w:rPr>
      </w:pPr>
      <w:r w:rsidRPr="00B97ECD">
        <w:rPr>
          <w:b/>
          <w:i/>
          <w:szCs w:val="22"/>
        </w:rPr>
        <w:t>un certificat de santé attestant de la bonne santé du candidat ou de la candidate</w:t>
      </w:r>
      <w:r w:rsidR="00DE75AA" w:rsidRPr="00B97ECD">
        <w:rPr>
          <w:b/>
          <w:i/>
          <w:szCs w:val="22"/>
        </w:rPr>
        <w:t>.</w:t>
      </w:r>
    </w:p>
    <w:p w:rsidR="002323F7" w:rsidRPr="00C44B26" w:rsidRDefault="002323F7" w:rsidP="002323F7">
      <w:pPr>
        <w:jc w:val="both"/>
        <w:rPr>
          <w:szCs w:val="22"/>
        </w:rPr>
      </w:pPr>
    </w:p>
    <w:p w:rsidR="002323F7" w:rsidRPr="00C44B26" w:rsidRDefault="004B6A07" w:rsidP="002323F7">
      <w:pPr>
        <w:jc w:val="both"/>
        <w:rPr>
          <w:szCs w:val="22"/>
        </w:rPr>
      </w:pPr>
      <w:r w:rsidRPr="00C44B26">
        <w:rPr>
          <w:szCs w:val="22"/>
        </w:rPr>
        <w:t xml:space="preserve">L’effectif du cours est limité à </w:t>
      </w:r>
      <w:r w:rsidR="0061344E" w:rsidRPr="00C44B26">
        <w:rPr>
          <w:szCs w:val="22"/>
        </w:rPr>
        <w:t>4</w:t>
      </w:r>
      <w:r w:rsidRPr="00C44B26">
        <w:rPr>
          <w:szCs w:val="22"/>
        </w:rPr>
        <w:t xml:space="preserve">0. Les participant(e)s seront sélectionné(e)s sur </w:t>
      </w:r>
      <w:r w:rsidR="00450CBD" w:rsidRPr="00C44B26">
        <w:rPr>
          <w:szCs w:val="22"/>
        </w:rPr>
        <w:t>étude de</w:t>
      </w:r>
      <w:r w:rsidR="00703538" w:rsidRPr="00C44B26">
        <w:rPr>
          <w:szCs w:val="22"/>
        </w:rPr>
        <w:t>s</w:t>
      </w:r>
      <w:r w:rsidR="00450CBD" w:rsidRPr="00C44B26">
        <w:rPr>
          <w:szCs w:val="22"/>
        </w:rPr>
        <w:t xml:space="preserve"> </w:t>
      </w:r>
      <w:r w:rsidRPr="00C44B26">
        <w:rPr>
          <w:szCs w:val="22"/>
        </w:rPr>
        <w:t>dossier</w:t>
      </w:r>
      <w:r w:rsidR="00703538" w:rsidRPr="00C44B26">
        <w:rPr>
          <w:szCs w:val="22"/>
        </w:rPr>
        <w:t>s reçus</w:t>
      </w:r>
      <w:r w:rsidRPr="00C44B26">
        <w:rPr>
          <w:szCs w:val="22"/>
        </w:rPr>
        <w:t xml:space="preserve">. </w:t>
      </w:r>
      <w:r w:rsidR="002323F7" w:rsidRPr="00C44B26">
        <w:rPr>
          <w:szCs w:val="22"/>
        </w:rPr>
        <w:t>Le cours se déroulera entièrement en français et est de ce fait réservé aux francophones.</w:t>
      </w:r>
      <w:r w:rsidR="00654B46" w:rsidRPr="00C44B26">
        <w:rPr>
          <w:szCs w:val="22"/>
        </w:rPr>
        <w:t xml:space="preserve"> </w:t>
      </w:r>
      <w:r w:rsidR="00553DB0" w:rsidRPr="00C44B26">
        <w:rPr>
          <w:szCs w:val="22"/>
        </w:rPr>
        <w:t>Cependant, tout anglophone qui donnera la preuve de sa capacité à suivre les cours et à participer aux débats en français</w:t>
      </w:r>
      <w:r w:rsidR="00654B46" w:rsidRPr="00C44B26">
        <w:rPr>
          <w:szCs w:val="22"/>
        </w:rPr>
        <w:t xml:space="preserve"> </w:t>
      </w:r>
      <w:r w:rsidR="00553DB0" w:rsidRPr="00C44B26">
        <w:rPr>
          <w:szCs w:val="22"/>
        </w:rPr>
        <w:t>peut être admis.</w:t>
      </w:r>
      <w:r w:rsidRPr="00C44B26">
        <w:rPr>
          <w:szCs w:val="22"/>
        </w:rPr>
        <w:t xml:space="preserve"> </w:t>
      </w:r>
      <w:r w:rsidR="00C35ED1" w:rsidRPr="00C44B26">
        <w:rPr>
          <w:szCs w:val="22"/>
        </w:rPr>
        <w:t>Les candidatures féminines sont encouragées.</w:t>
      </w:r>
    </w:p>
    <w:p w:rsidR="006E1E9D" w:rsidRPr="00C44B26" w:rsidRDefault="006E1E9D" w:rsidP="002323F7">
      <w:pPr>
        <w:jc w:val="both"/>
        <w:rPr>
          <w:szCs w:val="22"/>
        </w:rPr>
      </w:pPr>
    </w:p>
    <w:p w:rsidR="002323F7" w:rsidRPr="00C818A8" w:rsidRDefault="00C818A8" w:rsidP="00C818A8">
      <w:pPr>
        <w:pStyle w:val="Citationintense"/>
        <w:spacing w:before="0"/>
        <w:ind w:left="0"/>
        <w:rPr>
          <w:sz w:val="28"/>
        </w:rPr>
      </w:pPr>
      <w:r w:rsidRPr="00C818A8">
        <w:rPr>
          <w:sz w:val="28"/>
        </w:rPr>
        <w:t xml:space="preserve">7.   </w:t>
      </w:r>
      <w:r w:rsidR="002323F7" w:rsidRPr="00C818A8">
        <w:rPr>
          <w:sz w:val="28"/>
        </w:rPr>
        <w:t>Coûts et soutien financier</w:t>
      </w:r>
    </w:p>
    <w:p w:rsidR="002323F7" w:rsidRPr="00C44B26" w:rsidRDefault="002323F7" w:rsidP="002323F7">
      <w:pPr>
        <w:jc w:val="both"/>
        <w:rPr>
          <w:szCs w:val="22"/>
        </w:rPr>
      </w:pPr>
      <w:r w:rsidRPr="00C44B26">
        <w:rPr>
          <w:szCs w:val="22"/>
        </w:rPr>
        <w:t xml:space="preserve">Le coût de la formation </w:t>
      </w:r>
      <w:r w:rsidR="00450CBD" w:rsidRPr="00C44B26">
        <w:rPr>
          <w:szCs w:val="22"/>
        </w:rPr>
        <w:t xml:space="preserve">par participant </w:t>
      </w:r>
      <w:r w:rsidR="00AE574C" w:rsidRPr="00C44B26">
        <w:rPr>
          <w:szCs w:val="22"/>
        </w:rPr>
        <w:t xml:space="preserve">est d’environ </w:t>
      </w:r>
      <w:r w:rsidR="00157DD3" w:rsidRPr="00C8213A">
        <w:rPr>
          <w:b/>
          <w:i/>
          <w:szCs w:val="22"/>
        </w:rPr>
        <w:t xml:space="preserve">un million </w:t>
      </w:r>
      <w:r w:rsidR="006F4F7C">
        <w:rPr>
          <w:b/>
          <w:i/>
          <w:szCs w:val="22"/>
        </w:rPr>
        <w:t>six</w:t>
      </w:r>
      <w:r w:rsidR="00AE574C" w:rsidRPr="00C8213A">
        <w:rPr>
          <w:b/>
          <w:i/>
          <w:szCs w:val="22"/>
        </w:rPr>
        <w:t xml:space="preserve"> cent</w:t>
      </w:r>
      <w:r w:rsidR="006F4F7C">
        <w:rPr>
          <w:b/>
          <w:i/>
          <w:szCs w:val="22"/>
        </w:rPr>
        <w:t xml:space="preserve"> soixante</w:t>
      </w:r>
      <w:r w:rsidR="00DE75AA" w:rsidRPr="00C8213A">
        <w:rPr>
          <w:b/>
          <w:i/>
          <w:szCs w:val="22"/>
        </w:rPr>
        <w:t xml:space="preserve"> mille francs</w:t>
      </w:r>
      <w:r w:rsidR="00C6610F" w:rsidRPr="00C8213A">
        <w:rPr>
          <w:b/>
          <w:i/>
          <w:szCs w:val="22"/>
        </w:rPr>
        <w:t xml:space="preserve"> </w:t>
      </w:r>
      <w:r w:rsidR="00F859CA" w:rsidRPr="00C8213A">
        <w:rPr>
          <w:b/>
          <w:i/>
          <w:szCs w:val="22"/>
        </w:rPr>
        <w:t xml:space="preserve">CFA </w:t>
      </w:r>
      <w:r w:rsidR="00450CBD" w:rsidRPr="00C8213A">
        <w:rPr>
          <w:b/>
          <w:i/>
          <w:szCs w:val="22"/>
        </w:rPr>
        <w:t>(</w:t>
      </w:r>
      <w:r w:rsidR="00157DD3" w:rsidRPr="00C8213A">
        <w:rPr>
          <w:b/>
          <w:i/>
          <w:szCs w:val="22"/>
        </w:rPr>
        <w:t>1</w:t>
      </w:r>
      <w:r w:rsidR="00B85931" w:rsidRPr="00C8213A">
        <w:rPr>
          <w:b/>
          <w:i/>
          <w:szCs w:val="22"/>
        </w:rPr>
        <w:t> </w:t>
      </w:r>
      <w:r w:rsidR="008E1CFD">
        <w:rPr>
          <w:b/>
          <w:i/>
          <w:szCs w:val="22"/>
        </w:rPr>
        <w:t>660</w:t>
      </w:r>
      <w:r w:rsidR="00B85931" w:rsidRPr="00C8213A">
        <w:rPr>
          <w:b/>
          <w:i/>
          <w:szCs w:val="22"/>
        </w:rPr>
        <w:t xml:space="preserve"> 000</w:t>
      </w:r>
      <w:r w:rsidR="00450CBD" w:rsidRPr="00C8213A">
        <w:rPr>
          <w:b/>
          <w:i/>
          <w:szCs w:val="22"/>
        </w:rPr>
        <w:t xml:space="preserve"> F</w:t>
      </w:r>
      <w:r w:rsidR="00DE75AA" w:rsidRPr="00C8213A">
        <w:rPr>
          <w:b/>
          <w:i/>
          <w:szCs w:val="22"/>
        </w:rPr>
        <w:t xml:space="preserve"> </w:t>
      </w:r>
      <w:r w:rsidR="00450CBD" w:rsidRPr="00C8213A">
        <w:rPr>
          <w:b/>
          <w:i/>
          <w:szCs w:val="22"/>
        </w:rPr>
        <w:t>CFA), soit</w:t>
      </w:r>
      <w:r w:rsidR="00F859CA" w:rsidRPr="00C8213A">
        <w:rPr>
          <w:b/>
          <w:i/>
          <w:szCs w:val="22"/>
        </w:rPr>
        <w:t xml:space="preserve"> </w:t>
      </w:r>
      <w:r w:rsidR="00B85931" w:rsidRPr="00C8213A">
        <w:rPr>
          <w:b/>
          <w:i/>
          <w:szCs w:val="22"/>
        </w:rPr>
        <w:t xml:space="preserve">2 </w:t>
      </w:r>
      <w:r w:rsidR="008E1CFD">
        <w:rPr>
          <w:b/>
          <w:i/>
          <w:szCs w:val="22"/>
        </w:rPr>
        <w:t>530</w:t>
      </w:r>
      <w:r w:rsidRPr="00C8213A">
        <w:rPr>
          <w:b/>
          <w:i/>
          <w:szCs w:val="22"/>
        </w:rPr>
        <w:t xml:space="preserve"> Euros</w:t>
      </w:r>
      <w:r w:rsidR="00DE75AA" w:rsidRPr="00C8213A">
        <w:rPr>
          <w:b/>
          <w:i/>
          <w:szCs w:val="22"/>
        </w:rPr>
        <w:t xml:space="preserve"> au taux de </w:t>
      </w:r>
      <w:r w:rsidR="00C6610F" w:rsidRPr="00C8213A">
        <w:rPr>
          <w:b/>
          <w:i/>
          <w:szCs w:val="22"/>
        </w:rPr>
        <w:t>Euro 1 = F CFA 655,957</w:t>
      </w:r>
      <w:r w:rsidR="00DE75AA" w:rsidRPr="00C8213A">
        <w:rPr>
          <w:b/>
          <w:i/>
          <w:szCs w:val="22"/>
        </w:rPr>
        <w:t>,</w:t>
      </w:r>
      <w:r w:rsidRPr="00C8213A">
        <w:rPr>
          <w:b/>
          <w:i/>
          <w:szCs w:val="22"/>
        </w:rPr>
        <w:t xml:space="preserve"> </w:t>
      </w:r>
      <w:r w:rsidR="00450CBD" w:rsidRPr="00C8213A">
        <w:rPr>
          <w:b/>
          <w:i/>
          <w:szCs w:val="22"/>
        </w:rPr>
        <w:t xml:space="preserve">ou </w:t>
      </w:r>
      <w:r w:rsidR="008E1CFD">
        <w:rPr>
          <w:b/>
          <w:i/>
          <w:szCs w:val="22"/>
        </w:rPr>
        <w:t>3 018</w:t>
      </w:r>
      <w:r w:rsidRPr="00C8213A">
        <w:rPr>
          <w:b/>
          <w:i/>
          <w:szCs w:val="22"/>
        </w:rPr>
        <w:t xml:space="preserve"> USD</w:t>
      </w:r>
      <w:r w:rsidR="00DB0DFA" w:rsidRPr="00C8213A">
        <w:rPr>
          <w:b/>
          <w:i/>
          <w:szCs w:val="22"/>
        </w:rPr>
        <w:t xml:space="preserve"> </w:t>
      </w:r>
      <w:r w:rsidR="00DE75AA" w:rsidRPr="00C8213A">
        <w:rPr>
          <w:b/>
          <w:i/>
          <w:szCs w:val="22"/>
        </w:rPr>
        <w:t xml:space="preserve">au taux de </w:t>
      </w:r>
      <w:r w:rsidR="00D10A6B" w:rsidRPr="00C8213A">
        <w:rPr>
          <w:b/>
          <w:i/>
          <w:szCs w:val="22"/>
        </w:rPr>
        <w:t>USD 1</w:t>
      </w:r>
      <w:r w:rsidR="00C6610F" w:rsidRPr="00C8213A">
        <w:rPr>
          <w:b/>
          <w:i/>
          <w:szCs w:val="22"/>
        </w:rPr>
        <w:t xml:space="preserve"> = F CFA </w:t>
      </w:r>
      <w:r w:rsidR="00F11E57" w:rsidRPr="00C8213A">
        <w:rPr>
          <w:b/>
          <w:i/>
          <w:szCs w:val="22"/>
        </w:rPr>
        <w:t>55</w:t>
      </w:r>
      <w:r w:rsidR="00AF4CA8" w:rsidRPr="00C8213A">
        <w:rPr>
          <w:b/>
          <w:i/>
          <w:szCs w:val="22"/>
        </w:rPr>
        <w:t>0</w:t>
      </w:r>
      <w:r w:rsidR="00654B46" w:rsidRPr="00C8213A">
        <w:rPr>
          <w:b/>
          <w:i/>
          <w:szCs w:val="22"/>
        </w:rPr>
        <w:t>.</w:t>
      </w:r>
      <w:r w:rsidR="00654B46" w:rsidRPr="00C44B26">
        <w:rPr>
          <w:szCs w:val="22"/>
        </w:rPr>
        <w:t xml:space="preserve"> Ce </w:t>
      </w:r>
      <w:r w:rsidR="009F26D0">
        <w:rPr>
          <w:szCs w:val="22"/>
        </w:rPr>
        <w:t>montant</w:t>
      </w:r>
      <w:r w:rsidR="00654B46" w:rsidRPr="00C44B26">
        <w:rPr>
          <w:szCs w:val="22"/>
        </w:rPr>
        <w:t xml:space="preserve"> donne</w:t>
      </w:r>
      <w:r w:rsidRPr="00C44B26">
        <w:rPr>
          <w:szCs w:val="22"/>
        </w:rPr>
        <w:t xml:space="preserve"> droit </w:t>
      </w:r>
      <w:r w:rsidR="00AE574C" w:rsidRPr="00C44B26">
        <w:rPr>
          <w:szCs w:val="22"/>
        </w:rPr>
        <w:t xml:space="preserve">i) </w:t>
      </w:r>
      <w:r w:rsidRPr="00C44B26">
        <w:rPr>
          <w:szCs w:val="22"/>
        </w:rPr>
        <w:t>aux enseignements</w:t>
      </w:r>
      <w:r w:rsidR="00654B46" w:rsidRPr="00C44B26">
        <w:rPr>
          <w:szCs w:val="22"/>
        </w:rPr>
        <w:t xml:space="preserve"> donnés par des </w:t>
      </w:r>
      <w:r w:rsidR="00AE574C" w:rsidRPr="00C44B26">
        <w:rPr>
          <w:szCs w:val="22"/>
        </w:rPr>
        <w:t>enseignants</w:t>
      </w:r>
      <w:r w:rsidR="00654B46" w:rsidRPr="00C44B26">
        <w:rPr>
          <w:szCs w:val="22"/>
        </w:rPr>
        <w:t xml:space="preserve"> et des </w:t>
      </w:r>
      <w:r w:rsidR="00AE574C" w:rsidRPr="00C44B26">
        <w:rPr>
          <w:szCs w:val="22"/>
        </w:rPr>
        <w:t>professionnels en agroécologie</w:t>
      </w:r>
      <w:r w:rsidR="00080D28" w:rsidRPr="00C44B26">
        <w:rPr>
          <w:szCs w:val="22"/>
        </w:rPr>
        <w:t xml:space="preserve"> ou disciplines connexes</w:t>
      </w:r>
      <w:r w:rsidR="00AE574C" w:rsidRPr="00C44B26">
        <w:rPr>
          <w:szCs w:val="22"/>
        </w:rPr>
        <w:t>,</w:t>
      </w:r>
      <w:r w:rsidR="00654B46" w:rsidRPr="00C44B26">
        <w:rPr>
          <w:szCs w:val="22"/>
        </w:rPr>
        <w:t xml:space="preserve"> recrutés en Afrique et dans le monde</w:t>
      </w:r>
      <w:r w:rsidRPr="00C44B26">
        <w:rPr>
          <w:szCs w:val="22"/>
        </w:rPr>
        <w:t xml:space="preserve">, </w:t>
      </w:r>
      <w:r w:rsidR="00AE574C" w:rsidRPr="00C44B26">
        <w:rPr>
          <w:szCs w:val="22"/>
        </w:rPr>
        <w:t xml:space="preserve">ii) </w:t>
      </w:r>
      <w:r w:rsidRPr="00C44B26">
        <w:rPr>
          <w:szCs w:val="22"/>
        </w:rPr>
        <w:t xml:space="preserve">aux documents pédagogiques, </w:t>
      </w:r>
      <w:r w:rsidR="00AE574C" w:rsidRPr="00C44B26">
        <w:rPr>
          <w:szCs w:val="22"/>
        </w:rPr>
        <w:t xml:space="preserve">iii) </w:t>
      </w:r>
      <w:r w:rsidRPr="00C44B26">
        <w:rPr>
          <w:szCs w:val="22"/>
        </w:rPr>
        <w:t xml:space="preserve">aux travaux </w:t>
      </w:r>
      <w:r w:rsidR="00AE574C" w:rsidRPr="00C44B26">
        <w:rPr>
          <w:szCs w:val="22"/>
        </w:rPr>
        <w:t xml:space="preserve">pratiques </w:t>
      </w:r>
      <w:r w:rsidRPr="00C44B26">
        <w:rPr>
          <w:szCs w:val="22"/>
        </w:rPr>
        <w:t xml:space="preserve">de </w:t>
      </w:r>
      <w:r w:rsidR="00AE574C" w:rsidRPr="00C44B26">
        <w:rPr>
          <w:szCs w:val="22"/>
        </w:rPr>
        <w:t>terrain</w:t>
      </w:r>
      <w:r w:rsidRPr="00C44B26">
        <w:rPr>
          <w:szCs w:val="22"/>
        </w:rPr>
        <w:t xml:space="preserve">, </w:t>
      </w:r>
      <w:r w:rsidR="00402EE1" w:rsidRPr="00C44B26">
        <w:rPr>
          <w:szCs w:val="22"/>
        </w:rPr>
        <w:t xml:space="preserve">iv) </w:t>
      </w:r>
      <w:r w:rsidR="00572F44" w:rsidRPr="00C44B26">
        <w:rPr>
          <w:szCs w:val="22"/>
        </w:rPr>
        <w:t>au</w:t>
      </w:r>
      <w:r w:rsidR="00326DB7" w:rsidRPr="00C44B26">
        <w:rPr>
          <w:szCs w:val="22"/>
        </w:rPr>
        <w:t xml:space="preserve"> transport du lieu de résidence à Cotonou</w:t>
      </w:r>
      <w:r w:rsidR="00572F44" w:rsidRPr="00C44B26">
        <w:rPr>
          <w:szCs w:val="22"/>
        </w:rPr>
        <w:t xml:space="preserve"> et retour</w:t>
      </w:r>
      <w:r w:rsidR="00326DB7" w:rsidRPr="00C44B26">
        <w:rPr>
          <w:szCs w:val="22"/>
        </w:rPr>
        <w:t xml:space="preserve">, </w:t>
      </w:r>
      <w:r w:rsidR="00402EE1" w:rsidRPr="00C44B26">
        <w:rPr>
          <w:szCs w:val="22"/>
        </w:rPr>
        <w:t xml:space="preserve">v) </w:t>
      </w:r>
      <w:r w:rsidRPr="00C44B26">
        <w:rPr>
          <w:szCs w:val="22"/>
        </w:rPr>
        <w:t xml:space="preserve">à l’hébergement, </w:t>
      </w:r>
      <w:r w:rsidR="00402EE1" w:rsidRPr="00C44B26">
        <w:rPr>
          <w:szCs w:val="22"/>
        </w:rPr>
        <w:t xml:space="preserve">vi) </w:t>
      </w:r>
      <w:r w:rsidRPr="00C44B26">
        <w:rPr>
          <w:szCs w:val="22"/>
        </w:rPr>
        <w:t>aux repas</w:t>
      </w:r>
      <w:r w:rsidR="00DB0DFA" w:rsidRPr="00C44B26">
        <w:rPr>
          <w:szCs w:val="22"/>
        </w:rPr>
        <w:t>, aux visites de terrain</w:t>
      </w:r>
      <w:r w:rsidRPr="00C44B26">
        <w:rPr>
          <w:szCs w:val="22"/>
        </w:rPr>
        <w:t xml:space="preserve"> et </w:t>
      </w:r>
      <w:r w:rsidR="00402EE1" w:rsidRPr="00C44B26">
        <w:rPr>
          <w:szCs w:val="22"/>
        </w:rPr>
        <w:t xml:space="preserve">vii) </w:t>
      </w:r>
      <w:r w:rsidRPr="00C44B26">
        <w:rPr>
          <w:szCs w:val="22"/>
        </w:rPr>
        <w:t xml:space="preserve">aux transports locaux </w:t>
      </w:r>
      <w:r w:rsidR="00572F44" w:rsidRPr="00C44B26">
        <w:rPr>
          <w:szCs w:val="22"/>
        </w:rPr>
        <w:t xml:space="preserve">liés au cours </w:t>
      </w:r>
      <w:r w:rsidRPr="00C44B26">
        <w:rPr>
          <w:szCs w:val="22"/>
        </w:rPr>
        <w:t xml:space="preserve">pendant toute la durée du </w:t>
      </w:r>
      <w:r w:rsidR="00572F44" w:rsidRPr="00C44B26">
        <w:rPr>
          <w:szCs w:val="22"/>
        </w:rPr>
        <w:t>séjour</w:t>
      </w:r>
      <w:r w:rsidRPr="00C44B26">
        <w:rPr>
          <w:szCs w:val="22"/>
        </w:rPr>
        <w:t xml:space="preserve">. </w:t>
      </w:r>
      <w:r w:rsidR="00402EE1" w:rsidRPr="00C44B26">
        <w:rPr>
          <w:szCs w:val="22"/>
        </w:rPr>
        <w:t>C</w:t>
      </w:r>
      <w:r w:rsidR="00DE75AA" w:rsidRPr="00C44B26">
        <w:rPr>
          <w:szCs w:val="22"/>
        </w:rPr>
        <w:t xml:space="preserve">ertaines organisations pourraient être </w:t>
      </w:r>
      <w:r w:rsidR="0081666B" w:rsidRPr="00C44B26">
        <w:rPr>
          <w:szCs w:val="22"/>
        </w:rPr>
        <w:t xml:space="preserve">sollicitées </w:t>
      </w:r>
      <w:r w:rsidR="00402EE1" w:rsidRPr="00C44B26">
        <w:rPr>
          <w:szCs w:val="22"/>
        </w:rPr>
        <w:t>à</w:t>
      </w:r>
      <w:r w:rsidR="00DE75AA" w:rsidRPr="00C44B26">
        <w:rPr>
          <w:szCs w:val="22"/>
        </w:rPr>
        <w:t xml:space="preserve"> prendre en charge le billet d’avion de </w:t>
      </w:r>
      <w:r w:rsidR="0081666B" w:rsidRPr="00C44B26">
        <w:rPr>
          <w:szCs w:val="22"/>
        </w:rPr>
        <w:t>leurs candidat(e)s</w:t>
      </w:r>
      <w:r w:rsidR="009F26D0">
        <w:rPr>
          <w:szCs w:val="22"/>
        </w:rPr>
        <w:t>.</w:t>
      </w:r>
    </w:p>
    <w:p w:rsidR="004B6A07" w:rsidRPr="00C44B26" w:rsidRDefault="004B6A07" w:rsidP="002323F7">
      <w:pPr>
        <w:jc w:val="both"/>
        <w:rPr>
          <w:szCs w:val="22"/>
        </w:rPr>
      </w:pPr>
    </w:p>
    <w:p w:rsidR="004B6A07" w:rsidRPr="00C44B26" w:rsidRDefault="004B6A07" w:rsidP="00D13712">
      <w:pPr>
        <w:jc w:val="both"/>
        <w:rPr>
          <w:szCs w:val="22"/>
        </w:rPr>
      </w:pPr>
      <w:r w:rsidRPr="00C44B26">
        <w:rPr>
          <w:szCs w:val="22"/>
        </w:rPr>
        <w:t xml:space="preserve">Le forfait de </w:t>
      </w:r>
      <w:r w:rsidR="00247B7B">
        <w:rPr>
          <w:szCs w:val="22"/>
        </w:rPr>
        <w:t>200</w:t>
      </w:r>
      <w:r w:rsidRPr="00C44B26">
        <w:rPr>
          <w:szCs w:val="22"/>
        </w:rPr>
        <w:t xml:space="preserve"> 000 FCFA qui représente environ </w:t>
      </w:r>
      <w:r w:rsidR="008E1CFD">
        <w:rPr>
          <w:szCs w:val="22"/>
        </w:rPr>
        <w:t>12</w:t>
      </w:r>
      <w:r w:rsidRPr="00C44B26">
        <w:rPr>
          <w:szCs w:val="22"/>
        </w:rPr>
        <w:t xml:space="preserve"> % du coût de la formation</w:t>
      </w:r>
      <w:r w:rsidR="001C33CF" w:rsidRPr="00C44B26">
        <w:rPr>
          <w:szCs w:val="22"/>
        </w:rPr>
        <w:t>,</w:t>
      </w:r>
      <w:r w:rsidRPr="00C44B26">
        <w:rPr>
          <w:szCs w:val="22"/>
        </w:rPr>
        <w:t xml:space="preserve"> ne sera versé qu’une fois la candidature acceptée. </w:t>
      </w:r>
      <w:r w:rsidR="008E1CFD">
        <w:rPr>
          <w:szCs w:val="22"/>
        </w:rPr>
        <w:t>Le reste</w:t>
      </w:r>
      <w:r w:rsidRPr="00C44B26">
        <w:rPr>
          <w:szCs w:val="22"/>
        </w:rPr>
        <w:t xml:space="preserve"> du coût de</w:t>
      </w:r>
      <w:r w:rsidR="002F2CD4">
        <w:rPr>
          <w:szCs w:val="22"/>
        </w:rPr>
        <w:t xml:space="preserve"> la formation </w:t>
      </w:r>
      <w:r w:rsidR="008E1CFD">
        <w:rPr>
          <w:szCs w:val="22"/>
        </w:rPr>
        <w:t>est</w:t>
      </w:r>
      <w:r w:rsidR="002F2CD4">
        <w:rPr>
          <w:szCs w:val="22"/>
        </w:rPr>
        <w:t xml:space="preserve"> finan</w:t>
      </w:r>
      <w:r w:rsidR="008E1CFD">
        <w:rPr>
          <w:szCs w:val="22"/>
        </w:rPr>
        <w:t>cé</w:t>
      </w:r>
      <w:r w:rsidR="002F2CD4">
        <w:rPr>
          <w:szCs w:val="22"/>
        </w:rPr>
        <w:t xml:space="preserve"> par</w:t>
      </w:r>
      <w:r w:rsidR="00247B7B">
        <w:rPr>
          <w:szCs w:val="22"/>
        </w:rPr>
        <w:t xml:space="preserve"> Pain Pour le Monde </w:t>
      </w:r>
      <w:r w:rsidR="00402EE1" w:rsidRPr="00C44B26">
        <w:rPr>
          <w:szCs w:val="22"/>
        </w:rPr>
        <w:t>(</w:t>
      </w:r>
      <w:r w:rsidR="00247B7B">
        <w:rPr>
          <w:szCs w:val="22"/>
        </w:rPr>
        <w:t>PPM)</w:t>
      </w:r>
      <w:r w:rsidRPr="00C44B26">
        <w:rPr>
          <w:szCs w:val="22"/>
        </w:rPr>
        <w:t xml:space="preserve">, </w:t>
      </w:r>
      <w:r w:rsidR="00247B7B">
        <w:rPr>
          <w:szCs w:val="22"/>
        </w:rPr>
        <w:t xml:space="preserve">SWEDBIO et </w:t>
      </w:r>
      <w:r w:rsidR="00247B7B">
        <w:rPr>
          <w:rFonts w:eastAsia="Arial Unicode MS"/>
          <w:smallCaps/>
          <w:color w:val="000000"/>
          <w:szCs w:val="22"/>
          <w:u w:color="000000"/>
        </w:rPr>
        <w:t>global Greengrants Fund (GGF)</w:t>
      </w:r>
      <w:r w:rsidR="00D13712" w:rsidRPr="00C44B26">
        <w:rPr>
          <w:szCs w:val="22"/>
        </w:rPr>
        <w:t>.</w:t>
      </w:r>
      <w:r w:rsidR="00402EE1" w:rsidRPr="00C44B26">
        <w:rPr>
          <w:szCs w:val="22"/>
        </w:rPr>
        <w:t xml:space="preserve"> </w:t>
      </w:r>
      <w:r w:rsidR="00E030A4" w:rsidRPr="00C44B26">
        <w:rPr>
          <w:szCs w:val="22"/>
        </w:rPr>
        <w:t xml:space="preserve">GRAIN </w:t>
      </w:r>
      <w:r w:rsidR="00170BEC" w:rsidRPr="00C44B26">
        <w:rPr>
          <w:szCs w:val="22"/>
        </w:rPr>
        <w:t>apporte</w:t>
      </w:r>
      <w:r w:rsidR="00E030A4" w:rsidRPr="00C44B26">
        <w:rPr>
          <w:szCs w:val="22"/>
        </w:rPr>
        <w:t xml:space="preserve"> un appui technique </w:t>
      </w:r>
      <w:r w:rsidR="00C976C6" w:rsidRPr="00C44B26">
        <w:rPr>
          <w:szCs w:val="22"/>
        </w:rPr>
        <w:t xml:space="preserve">au comité d’organisation. </w:t>
      </w:r>
      <w:r w:rsidR="00170BEC" w:rsidRPr="00C44B26">
        <w:rPr>
          <w:szCs w:val="22"/>
        </w:rPr>
        <w:t>En ce qui concerne la contribution demandée aux participants, u</w:t>
      </w:r>
      <w:r w:rsidR="00EC652D" w:rsidRPr="00C44B26">
        <w:rPr>
          <w:szCs w:val="22"/>
        </w:rPr>
        <w:t>n arrangement spécial sera proposé aux candidat(e)s résidant au Bénin, selon qu’il</w:t>
      </w:r>
      <w:r w:rsidR="00FC4BDA" w:rsidRPr="00C44B26">
        <w:rPr>
          <w:szCs w:val="22"/>
        </w:rPr>
        <w:t>s</w:t>
      </w:r>
      <w:r w:rsidR="00EC652D" w:rsidRPr="00C44B26">
        <w:rPr>
          <w:szCs w:val="22"/>
        </w:rPr>
        <w:t xml:space="preserve"> sont hébergés ou pas.</w:t>
      </w:r>
    </w:p>
    <w:p w:rsidR="00572F44" w:rsidRPr="00C44B26" w:rsidRDefault="00572F44" w:rsidP="004B6A07">
      <w:pPr>
        <w:jc w:val="both"/>
        <w:rPr>
          <w:szCs w:val="22"/>
        </w:rPr>
      </w:pPr>
    </w:p>
    <w:p w:rsidR="006F072A" w:rsidRPr="00C44B26" w:rsidRDefault="00572F44" w:rsidP="002323F7">
      <w:pPr>
        <w:jc w:val="both"/>
        <w:rPr>
          <w:szCs w:val="22"/>
        </w:rPr>
      </w:pPr>
      <w:r w:rsidRPr="00C44B26">
        <w:rPr>
          <w:szCs w:val="22"/>
        </w:rPr>
        <w:t xml:space="preserve">Le transfert par voie bancaire pouvant </w:t>
      </w:r>
      <w:r w:rsidR="007E3A08" w:rsidRPr="00C44B26">
        <w:rPr>
          <w:szCs w:val="22"/>
        </w:rPr>
        <w:t xml:space="preserve">créer des problèmes et des pertes de temps, les candidat(e)s feront parvenir leurs droits </w:t>
      </w:r>
      <w:r w:rsidR="00B409C4" w:rsidRPr="00C44B26">
        <w:rPr>
          <w:szCs w:val="22"/>
        </w:rPr>
        <w:t>de participation</w:t>
      </w:r>
      <w:r w:rsidR="007E3A08" w:rsidRPr="00C44B26">
        <w:rPr>
          <w:szCs w:val="22"/>
        </w:rPr>
        <w:t xml:space="preserve"> par voie de transfert rapide du type « Western Union »</w:t>
      </w:r>
      <w:r w:rsidR="00271F5B" w:rsidRPr="00C44B26">
        <w:rPr>
          <w:szCs w:val="22"/>
        </w:rPr>
        <w:t xml:space="preserve"> ou « MoneyGram »</w:t>
      </w:r>
      <w:r w:rsidR="007E3A08" w:rsidRPr="00C44B26">
        <w:rPr>
          <w:szCs w:val="22"/>
        </w:rPr>
        <w:t>. Le destinataire sera précisé en temps opportun.</w:t>
      </w:r>
    </w:p>
    <w:p w:rsidR="00D13712" w:rsidRPr="00C44B26" w:rsidRDefault="00D13712" w:rsidP="00D13712">
      <w:pPr>
        <w:pStyle w:val="Citationintense"/>
        <w:spacing w:before="0" w:after="0"/>
        <w:ind w:left="0"/>
        <w:rPr>
          <w:sz w:val="32"/>
        </w:rPr>
      </w:pPr>
    </w:p>
    <w:p w:rsidR="002323F7" w:rsidRPr="00F02F83" w:rsidRDefault="00F02F83" w:rsidP="00F02F83">
      <w:pPr>
        <w:pStyle w:val="Citationintense"/>
        <w:spacing w:before="0"/>
        <w:ind w:left="0"/>
        <w:rPr>
          <w:sz w:val="28"/>
        </w:rPr>
      </w:pPr>
      <w:r>
        <w:rPr>
          <w:sz w:val="28"/>
        </w:rPr>
        <w:t xml:space="preserve">8.   </w:t>
      </w:r>
      <w:r w:rsidR="002323F7" w:rsidRPr="00F02F83">
        <w:rPr>
          <w:sz w:val="28"/>
        </w:rPr>
        <w:t xml:space="preserve"> Date limite d’envoi des candidatures</w:t>
      </w:r>
    </w:p>
    <w:p w:rsidR="00275FAB" w:rsidRPr="00C44B26" w:rsidRDefault="002323F7" w:rsidP="002323F7">
      <w:pPr>
        <w:jc w:val="both"/>
        <w:rPr>
          <w:b/>
        </w:rPr>
      </w:pPr>
      <w:r w:rsidRPr="00C44B26">
        <w:rPr>
          <w:b/>
        </w:rPr>
        <w:t xml:space="preserve">Un dossier complet de candidature doit </w:t>
      </w:r>
      <w:r w:rsidR="00275FAB" w:rsidRPr="00C44B26">
        <w:rPr>
          <w:b/>
        </w:rPr>
        <w:t>être soumis</w:t>
      </w:r>
      <w:r w:rsidR="00271F5B" w:rsidRPr="00C44B26">
        <w:rPr>
          <w:b/>
        </w:rPr>
        <w:t>,</w:t>
      </w:r>
      <w:r w:rsidRPr="00C44B26">
        <w:rPr>
          <w:b/>
        </w:rPr>
        <w:t xml:space="preserve"> </w:t>
      </w:r>
      <w:r w:rsidR="00271F5B" w:rsidRPr="00C44B26">
        <w:rPr>
          <w:b/>
          <w:color w:val="FF0000"/>
        </w:rPr>
        <w:t>au plus tard,</w:t>
      </w:r>
      <w:r w:rsidRPr="00C44B26">
        <w:rPr>
          <w:b/>
          <w:color w:val="FF0000"/>
        </w:rPr>
        <w:t xml:space="preserve"> le </w:t>
      </w:r>
      <w:r w:rsidR="00247B7B" w:rsidRPr="00247B7B">
        <w:rPr>
          <w:rFonts w:ascii="Tw Cen MT" w:hAnsi="Tw Cen MT"/>
          <w:b/>
          <w:color w:val="FF0000"/>
        </w:rPr>
        <w:t>15 février 2018</w:t>
      </w:r>
      <w:r w:rsidRPr="00C44B26">
        <w:rPr>
          <w:b/>
        </w:rPr>
        <w:t>, délai de rigueur</w:t>
      </w:r>
      <w:r w:rsidR="0053467F" w:rsidRPr="00C44B26">
        <w:rPr>
          <w:b/>
        </w:rPr>
        <w:t>,</w:t>
      </w:r>
      <w:r w:rsidR="00275FAB" w:rsidRPr="00C44B26">
        <w:rPr>
          <w:b/>
        </w:rPr>
        <w:t xml:space="preserve"> à :</w:t>
      </w:r>
    </w:p>
    <w:p w:rsidR="00BE765A" w:rsidRPr="00C44B26" w:rsidRDefault="00BE765A" w:rsidP="002323F7">
      <w:pPr>
        <w:jc w:val="both"/>
        <w:rPr>
          <w:b/>
        </w:rPr>
      </w:pPr>
    </w:p>
    <w:p w:rsidR="00275FAB" w:rsidRPr="00C44B26" w:rsidRDefault="00275FAB" w:rsidP="00275FAB">
      <w:pPr>
        <w:ind w:left="708"/>
        <w:jc w:val="both"/>
      </w:pPr>
      <w:r w:rsidRPr="00C44B26">
        <w:t xml:space="preserve">JINUKUN / COPAGEN, </w:t>
      </w:r>
      <w:hyperlink r:id="rId15" w:history="1">
        <w:r w:rsidR="00271F5B" w:rsidRPr="00C44B26">
          <w:rPr>
            <w:rStyle w:val="Lienhypertexte"/>
            <w:b/>
          </w:rPr>
          <w:t>jinukun.copagen@gmail.com</w:t>
        </w:r>
      </w:hyperlink>
      <w:r w:rsidR="009D29C1" w:rsidRPr="00C44B26">
        <w:t xml:space="preserve"> </w:t>
      </w:r>
      <w:r w:rsidRPr="00C44B26">
        <w:t xml:space="preserve"> </w:t>
      </w:r>
    </w:p>
    <w:p w:rsidR="00275FAB" w:rsidRPr="00C44B26" w:rsidRDefault="00275FAB" w:rsidP="00275FAB">
      <w:pPr>
        <w:ind w:left="708"/>
        <w:jc w:val="both"/>
      </w:pPr>
      <w:r w:rsidRPr="00C44B26">
        <w:t xml:space="preserve">06 B. P. 2083 Cotonou – Bénin </w:t>
      </w:r>
    </w:p>
    <w:p w:rsidR="00275FAB" w:rsidRPr="00C44B26" w:rsidRDefault="00275FAB" w:rsidP="00275FAB">
      <w:pPr>
        <w:ind w:left="708"/>
        <w:jc w:val="both"/>
      </w:pPr>
      <w:r w:rsidRPr="00C44B26">
        <w:t>Téléphone : 0</w:t>
      </w:r>
      <w:r w:rsidR="00271F5B" w:rsidRPr="00C44B26">
        <w:t>0229</w:t>
      </w:r>
      <w:r w:rsidR="006F4B30" w:rsidRPr="00C44B26">
        <w:t xml:space="preserve"> 94</w:t>
      </w:r>
      <w:r w:rsidR="00E4109B" w:rsidRPr="00C44B26">
        <w:t xml:space="preserve"> 20 94 73</w:t>
      </w:r>
      <w:r w:rsidR="00271F5B" w:rsidRPr="00C44B26">
        <w:t xml:space="preserve"> ; 95 73 23 87</w:t>
      </w:r>
    </w:p>
    <w:p w:rsidR="0053467F" w:rsidRPr="00C44B26" w:rsidRDefault="0053467F" w:rsidP="002323F7">
      <w:pPr>
        <w:jc w:val="both"/>
        <w:rPr>
          <w:b/>
        </w:rPr>
      </w:pPr>
    </w:p>
    <w:p w:rsidR="002323F7" w:rsidRPr="00C44B26" w:rsidRDefault="00275FAB" w:rsidP="002323F7">
      <w:pPr>
        <w:jc w:val="both"/>
        <w:rPr>
          <w:b/>
        </w:rPr>
      </w:pPr>
      <w:r w:rsidRPr="00C44B26">
        <w:rPr>
          <w:b/>
        </w:rPr>
        <w:t>C</w:t>
      </w:r>
      <w:r w:rsidR="002323F7" w:rsidRPr="00C44B26">
        <w:rPr>
          <w:b/>
        </w:rPr>
        <w:t>opie aux personnes de contact suivantes :</w:t>
      </w:r>
    </w:p>
    <w:p w:rsidR="00BE765A" w:rsidRPr="00C44B26" w:rsidRDefault="00BE765A" w:rsidP="002323F7">
      <w:pPr>
        <w:jc w:val="both"/>
        <w:rPr>
          <w:b/>
        </w:rPr>
      </w:pPr>
    </w:p>
    <w:p w:rsidR="002323F7" w:rsidRPr="00C44B26" w:rsidRDefault="002323F7" w:rsidP="002323F7">
      <w:pPr>
        <w:numPr>
          <w:ilvl w:val="0"/>
          <w:numId w:val="15"/>
        </w:numPr>
        <w:jc w:val="both"/>
      </w:pPr>
      <w:r w:rsidRPr="00C44B26">
        <w:t xml:space="preserve">René M. SEGBENOU, </w:t>
      </w:r>
      <w:hyperlink r:id="rId16" w:history="1">
        <w:r w:rsidR="00EB18EA" w:rsidRPr="00C44B26">
          <w:rPr>
            <w:rStyle w:val="Lienhypertexte"/>
          </w:rPr>
          <w:t>rene.segbenou@gmail.com</w:t>
        </w:r>
      </w:hyperlink>
      <w:r w:rsidRPr="00C44B26">
        <w:t xml:space="preserve"> , Tél. : 95 40 20 21</w:t>
      </w:r>
    </w:p>
    <w:p w:rsidR="002323F7" w:rsidRPr="00C44B26" w:rsidRDefault="00B82335" w:rsidP="002323F7">
      <w:pPr>
        <w:numPr>
          <w:ilvl w:val="0"/>
          <w:numId w:val="15"/>
        </w:numPr>
        <w:jc w:val="both"/>
      </w:pPr>
      <w:r w:rsidRPr="00C44B26">
        <w:t xml:space="preserve">Pierre BEDIYE, </w:t>
      </w:r>
      <w:hyperlink r:id="rId17" w:history="1">
        <w:r w:rsidR="0020631E" w:rsidRPr="00C44B26">
          <w:rPr>
            <w:rStyle w:val="Lienhypertexte"/>
          </w:rPr>
          <w:t>pisolbe@yahoo.fr</w:t>
        </w:r>
      </w:hyperlink>
      <w:r w:rsidR="0020631E" w:rsidRPr="00C44B26">
        <w:t xml:space="preserve"> ,</w:t>
      </w:r>
      <w:r w:rsidR="00994B0F" w:rsidRPr="00C44B26">
        <w:t xml:space="preserve"> Tél. : </w:t>
      </w:r>
      <w:r w:rsidR="00AE3332" w:rsidRPr="00C44B26">
        <w:t>00</w:t>
      </w:r>
      <w:r w:rsidR="00994B0F" w:rsidRPr="00C44B26">
        <w:t>229 95 40 34 74</w:t>
      </w:r>
      <w:r w:rsidR="0020631E" w:rsidRPr="00C44B26">
        <w:t> ; 21 35 13 37</w:t>
      </w:r>
    </w:p>
    <w:p w:rsidR="00170BEC" w:rsidRPr="00BC463C" w:rsidRDefault="00247B7B" w:rsidP="00D13712">
      <w:pPr>
        <w:pStyle w:val="Paragraphedeliste"/>
        <w:numPr>
          <w:ilvl w:val="0"/>
          <w:numId w:val="15"/>
        </w:numPr>
        <w:rPr>
          <w:lang w:val="es-ES"/>
        </w:rPr>
      </w:pPr>
      <w:r w:rsidRPr="00BC463C">
        <w:rPr>
          <w:lang w:val="es-ES"/>
        </w:rPr>
        <w:t>Hadil AMIDOU</w:t>
      </w:r>
      <w:r w:rsidR="00170BEC" w:rsidRPr="00BC463C">
        <w:rPr>
          <w:lang w:val="es-ES"/>
        </w:rPr>
        <w:t xml:space="preserve">, </w:t>
      </w:r>
      <w:r w:rsidR="0020631E" w:rsidRPr="00BC463C">
        <w:rPr>
          <w:lang w:val="es-ES"/>
        </w:rPr>
        <w:t xml:space="preserve"> </w:t>
      </w:r>
      <w:hyperlink r:id="rId18" w:history="1">
        <w:r w:rsidRPr="00BC463C">
          <w:rPr>
            <w:rStyle w:val="Lienhypertexte"/>
            <w:lang w:val="es-ES"/>
          </w:rPr>
          <w:t>hadilamidou@yahoo.fr</w:t>
        </w:r>
      </w:hyperlink>
      <w:r w:rsidRPr="00BC463C">
        <w:rPr>
          <w:lang w:val="es-ES"/>
        </w:rPr>
        <w:t xml:space="preserve"> </w:t>
      </w:r>
      <w:r w:rsidR="002F2CD4" w:rsidRPr="00BC463C">
        <w:rPr>
          <w:lang w:val="es-ES"/>
        </w:rPr>
        <w:t>, Tél. : 00229 95 80 87 97</w:t>
      </w:r>
    </w:p>
    <w:p w:rsidR="0020631E" w:rsidRPr="00BC463C" w:rsidRDefault="0020631E" w:rsidP="002323F7">
      <w:pPr>
        <w:jc w:val="both"/>
        <w:rPr>
          <w:lang w:val="es-ES"/>
        </w:rPr>
      </w:pPr>
    </w:p>
    <w:p w:rsidR="00C44B26" w:rsidRPr="00BC463C" w:rsidRDefault="00C44B26" w:rsidP="009A0D95">
      <w:pPr>
        <w:rPr>
          <w:b/>
          <w:u w:val="single"/>
          <w:lang w:val="es-ES"/>
        </w:rPr>
      </w:pPr>
    </w:p>
    <w:p w:rsidR="00DA1F04" w:rsidRPr="0040629B" w:rsidRDefault="00DA1F04" w:rsidP="009A0D95">
      <w:pPr>
        <w:rPr>
          <w:b/>
          <w:u w:val="single"/>
        </w:rPr>
      </w:pPr>
      <w:r w:rsidRPr="0040629B">
        <w:rPr>
          <w:b/>
          <w:u w:val="single"/>
        </w:rPr>
        <w:t>Annexe</w:t>
      </w:r>
      <w:r w:rsidR="00F65AF4">
        <w:rPr>
          <w:b/>
          <w:u w:val="single"/>
        </w:rPr>
        <w:t xml:space="preserve"> 1</w:t>
      </w:r>
    </w:p>
    <w:p w:rsidR="00DA1F04" w:rsidRDefault="00DA1F04" w:rsidP="00DA1F04"/>
    <w:p w:rsidR="00E64868" w:rsidRPr="00E64868" w:rsidRDefault="00E64868" w:rsidP="00E64868">
      <w:pPr>
        <w:jc w:val="center"/>
        <w:rPr>
          <w:b/>
          <w:sz w:val="28"/>
        </w:rPr>
      </w:pPr>
      <w:r w:rsidRPr="00E64868">
        <w:rPr>
          <w:b/>
          <w:sz w:val="28"/>
        </w:rPr>
        <w:t>Cours régional ‘Afrique Francophone’ sur</w:t>
      </w:r>
    </w:p>
    <w:p w:rsidR="00E64868" w:rsidRDefault="00E64868" w:rsidP="00DA1F04">
      <w:pPr>
        <w:jc w:val="center"/>
        <w:rPr>
          <w:rFonts w:ascii="Cambria Math" w:hAnsi="Cambria Math"/>
          <w:b/>
          <w:i/>
        </w:rPr>
      </w:pPr>
    </w:p>
    <w:p w:rsidR="00DA1F04" w:rsidRPr="00E64868" w:rsidRDefault="00E64868" w:rsidP="00DA1F04">
      <w:pPr>
        <w:jc w:val="center"/>
        <w:rPr>
          <w:sz w:val="22"/>
        </w:rPr>
      </w:pPr>
      <w:r w:rsidRPr="00E64868">
        <w:rPr>
          <w:rFonts w:ascii="Cambria Math" w:hAnsi="Cambria Math"/>
          <w:b/>
          <w:i/>
        </w:rPr>
        <w:t>L'Agroécologie face aux systèmes de production agricoles dans le monde et en Afrique</w:t>
      </w:r>
    </w:p>
    <w:p w:rsidR="00E64868" w:rsidRDefault="00E64868" w:rsidP="00DA1F04">
      <w:pPr>
        <w:jc w:val="center"/>
        <w:rPr>
          <w:b/>
          <w:color w:val="FF0000"/>
        </w:rPr>
      </w:pPr>
    </w:p>
    <w:p w:rsidR="00DA1F04" w:rsidRPr="00E64868" w:rsidRDefault="0024113C" w:rsidP="00DA1F04">
      <w:pPr>
        <w:jc w:val="center"/>
        <w:rPr>
          <w:rFonts w:ascii="Tw Cen MT Condensed" w:hAnsi="Tw Cen MT Condensed"/>
          <w:b/>
          <w:color w:val="FF0000"/>
        </w:rPr>
      </w:pPr>
      <w:r w:rsidRPr="0024113C">
        <w:rPr>
          <w:rStyle w:val="Accentuation"/>
          <w:rFonts w:ascii="Tw Cen MT" w:hAnsi="Tw Cen MT"/>
          <w:b/>
          <w:i w:val="0"/>
          <w:color w:val="FF0000"/>
        </w:rPr>
        <w:t>26 mars  – 06 avril</w:t>
      </w:r>
      <w:r>
        <w:rPr>
          <w:rStyle w:val="Accentuation"/>
          <w:rFonts w:ascii="Tw Cen MT" w:hAnsi="Tw Cen MT"/>
          <w:b/>
          <w:i w:val="0"/>
          <w:color w:val="FF0000"/>
        </w:rPr>
        <w:t xml:space="preserve"> 2018</w:t>
      </w:r>
      <w:r w:rsidRPr="00720873">
        <w:rPr>
          <w:rStyle w:val="Accentuation"/>
          <w:b/>
          <w:color w:val="FF0000"/>
        </w:rPr>
        <w:t> </w:t>
      </w:r>
      <w:r w:rsidR="00DA1F04" w:rsidRPr="00E64868">
        <w:rPr>
          <w:rFonts w:ascii="Tw Cen MT Condensed" w:hAnsi="Tw Cen MT Condensed"/>
          <w:b/>
          <w:color w:val="FF0000"/>
        </w:rPr>
        <w:t>; Cotonou / Bénin</w:t>
      </w:r>
    </w:p>
    <w:p w:rsidR="00DA1F04" w:rsidRDefault="00DA1F04" w:rsidP="00DA1F04"/>
    <w:p w:rsidR="00DA1F04" w:rsidRPr="00891263" w:rsidRDefault="00DA1F04" w:rsidP="00DA1F04">
      <w:pPr>
        <w:jc w:val="center"/>
        <w:rPr>
          <w:b/>
          <w:u w:val="single"/>
        </w:rPr>
      </w:pPr>
      <w:r w:rsidRPr="00891263">
        <w:rPr>
          <w:b/>
          <w:u w:val="single"/>
        </w:rPr>
        <w:t>FICHE D’INSCRIPTION</w:t>
      </w:r>
    </w:p>
    <w:p w:rsidR="00DA1F04" w:rsidRDefault="00DA1F04" w:rsidP="00DA1F04">
      <w:pPr>
        <w:jc w:val="both"/>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999"/>
      </w:tblGrid>
      <w:tr w:rsidR="00DA1F04" w:rsidTr="00DA1F04">
        <w:tc>
          <w:tcPr>
            <w:tcW w:w="9999" w:type="dxa"/>
          </w:tcPr>
          <w:p w:rsidR="00DA1F04" w:rsidRDefault="00DA1F04" w:rsidP="00DA1F04">
            <w:pPr>
              <w:jc w:val="both"/>
            </w:pPr>
          </w:p>
          <w:p w:rsidR="00DA1F04" w:rsidRPr="00DA1F04" w:rsidRDefault="00DA1F04" w:rsidP="00DA1F04">
            <w:pPr>
              <w:jc w:val="both"/>
              <w:rPr>
                <w:rFonts w:ascii="Comic Sans MS" w:hAnsi="Comic Sans MS"/>
                <w:b/>
                <w:sz w:val="20"/>
                <w:szCs w:val="20"/>
                <w:u w:val="single"/>
              </w:rPr>
            </w:pPr>
            <w:r w:rsidRPr="00DA1F04">
              <w:rPr>
                <w:rFonts w:ascii="Comic Sans MS" w:hAnsi="Comic Sans MS"/>
                <w:b/>
                <w:sz w:val="20"/>
                <w:szCs w:val="20"/>
                <w:u w:val="single"/>
              </w:rPr>
              <w:t>Information importante :</w:t>
            </w:r>
          </w:p>
          <w:p w:rsidR="00DA1F04" w:rsidRPr="00DA1F04" w:rsidRDefault="00DA1F04" w:rsidP="00DA1F04">
            <w:pPr>
              <w:jc w:val="both"/>
              <w:rPr>
                <w:rFonts w:ascii="Comic Sans MS" w:hAnsi="Comic Sans MS"/>
                <w:sz w:val="20"/>
                <w:szCs w:val="20"/>
              </w:rPr>
            </w:pPr>
          </w:p>
          <w:p w:rsidR="00DA1F04" w:rsidRDefault="00DA1F04" w:rsidP="00DA1F04">
            <w:pPr>
              <w:jc w:val="both"/>
            </w:pPr>
            <w:r w:rsidRPr="00DA1F04">
              <w:rPr>
                <w:rFonts w:ascii="Comic Sans MS" w:hAnsi="Comic Sans MS"/>
                <w:sz w:val="20"/>
                <w:szCs w:val="20"/>
              </w:rPr>
              <w:t>Les informations fournies dans cette fiche seront traitées exclusivement par l’administration du cours. Tout dossier incomplet sera rejeté. Veuillez compléter la fiche</w:t>
            </w:r>
            <w:r w:rsidR="00554B58">
              <w:rPr>
                <w:rFonts w:ascii="Comic Sans MS" w:hAnsi="Comic Sans MS"/>
                <w:sz w:val="20"/>
                <w:szCs w:val="20"/>
              </w:rPr>
              <w:t>, de préférence,</w:t>
            </w:r>
            <w:r w:rsidRPr="00DA1F04">
              <w:rPr>
                <w:rFonts w:ascii="Comic Sans MS" w:hAnsi="Comic Sans MS"/>
                <w:sz w:val="20"/>
                <w:szCs w:val="20"/>
              </w:rPr>
              <w:t xml:space="preserve"> sous format électronique et l’envoyer par messagerie électronique, accompagnée des autres éléments du dossier de candidature.</w:t>
            </w:r>
          </w:p>
          <w:p w:rsidR="00DA1F04" w:rsidRDefault="00DA1F04" w:rsidP="00DA1F04">
            <w:pPr>
              <w:jc w:val="both"/>
            </w:pPr>
          </w:p>
        </w:tc>
      </w:tr>
    </w:tbl>
    <w:p w:rsidR="00DA1F04" w:rsidRDefault="00DA1F04" w:rsidP="00502F53">
      <w:pPr>
        <w:jc w:val="both"/>
      </w:pPr>
    </w:p>
    <w:p w:rsidR="00DA1F04" w:rsidRPr="00D074F2" w:rsidRDefault="00DA1F04" w:rsidP="00DA1F04">
      <w:pPr>
        <w:numPr>
          <w:ilvl w:val="0"/>
          <w:numId w:val="22"/>
        </w:numPr>
        <w:jc w:val="both"/>
        <w:rPr>
          <w:b/>
        </w:rPr>
      </w:pPr>
      <w:r w:rsidRPr="00D074F2">
        <w:rPr>
          <w:b/>
        </w:rPr>
        <w:t>RENSEIGNEMENTS PERSONNELS</w:t>
      </w:r>
    </w:p>
    <w:p w:rsidR="00DA1F04" w:rsidRDefault="00DA1F04" w:rsidP="00DA1F04">
      <w:pPr>
        <w:spacing w:line="360" w:lineRule="auto"/>
        <w:jc w:val="both"/>
      </w:pPr>
    </w:p>
    <w:p w:rsidR="00DA1F04" w:rsidRDefault="00DA1F04" w:rsidP="00DA1F04">
      <w:pPr>
        <w:spacing w:line="360" w:lineRule="auto"/>
        <w:jc w:val="both"/>
      </w:pPr>
      <w:r>
        <w:t>Nom : ………………………</w:t>
      </w:r>
      <w:r w:rsidR="003151B3">
        <w:t>…………………</w:t>
      </w:r>
      <w:r w:rsidR="003151B3">
        <w:tab/>
        <w:t>Prénom : ………………………………….</w:t>
      </w:r>
    </w:p>
    <w:p w:rsidR="00DA1F04" w:rsidRDefault="00DA1F04" w:rsidP="00DA1F04">
      <w:pPr>
        <w:spacing w:line="360" w:lineRule="auto"/>
        <w:jc w:val="both"/>
      </w:pPr>
      <w:r>
        <w:t>Date et lieu de naissance</w:t>
      </w:r>
      <w:r w:rsidR="003151B3">
        <w:t> : …………………………………………………………………</w:t>
      </w:r>
    </w:p>
    <w:p w:rsidR="00DA1F04" w:rsidRDefault="00DA1F04" w:rsidP="00DA1F04">
      <w:pPr>
        <w:spacing w:line="360" w:lineRule="auto"/>
        <w:jc w:val="both"/>
      </w:pPr>
      <w:r>
        <w:t>Nationalité : …</w:t>
      </w:r>
      <w:r w:rsidR="003151B3">
        <w:t>………………………………………</w:t>
      </w:r>
      <w:r w:rsidR="003151B3">
        <w:tab/>
        <w:t>Sexe : ……………………</w:t>
      </w:r>
    </w:p>
    <w:p w:rsidR="00DA1F04" w:rsidRDefault="003151B3" w:rsidP="00DA1F04">
      <w:pPr>
        <w:spacing w:line="360" w:lineRule="auto"/>
        <w:jc w:val="both"/>
      </w:pPr>
      <w:r>
        <w:t>Coordonnées complètes</w:t>
      </w:r>
    </w:p>
    <w:p w:rsidR="00DA1F04" w:rsidRDefault="00DA1F04" w:rsidP="00502F53">
      <w:pPr>
        <w:spacing w:line="360" w:lineRule="auto"/>
        <w:jc w:val="both"/>
      </w:pPr>
      <w:r>
        <w:t xml:space="preserve">Adresse (localisation et adresse postale) : </w:t>
      </w:r>
    </w:p>
    <w:p w:rsidR="00DA1F04" w:rsidRDefault="00DA1F04" w:rsidP="00DA1F04">
      <w:pPr>
        <w:spacing w:line="360" w:lineRule="auto"/>
        <w:jc w:val="both"/>
      </w:pPr>
      <w:r>
        <w:t>…………</w:t>
      </w:r>
      <w:r w:rsidR="000321D9">
        <w:t>…………………………………………………………………………………</w:t>
      </w:r>
    </w:p>
    <w:p w:rsidR="00DA1F04" w:rsidRDefault="00DA1F04" w:rsidP="00DA1F04">
      <w:pPr>
        <w:spacing w:line="360" w:lineRule="auto"/>
        <w:jc w:val="both"/>
      </w:pPr>
      <w:r>
        <w:t>…………</w:t>
      </w:r>
      <w:r w:rsidR="000321D9">
        <w:t>…………………………………………………………………………………</w:t>
      </w:r>
    </w:p>
    <w:p w:rsidR="00DA1F04" w:rsidRDefault="00DA1F04" w:rsidP="00DA1F04">
      <w:pPr>
        <w:spacing w:line="360" w:lineRule="auto"/>
        <w:jc w:val="both"/>
      </w:pPr>
      <w:r>
        <w:t>Téléphone : ………………………………………………</w:t>
      </w:r>
      <w:r>
        <w:tab/>
        <w:t>Fax </w:t>
      </w:r>
      <w:r w:rsidR="000321D9">
        <w:t>: ………………………</w:t>
      </w:r>
    </w:p>
    <w:p w:rsidR="00DA1F04" w:rsidRDefault="00DA1F04" w:rsidP="00DA1F04">
      <w:pPr>
        <w:spacing w:line="360" w:lineRule="auto"/>
        <w:jc w:val="both"/>
      </w:pPr>
      <w:r>
        <w:t>Adresse de courriel : ………………………………………………………</w:t>
      </w:r>
    </w:p>
    <w:p w:rsidR="003151B3" w:rsidRDefault="00502F53" w:rsidP="00DA1F04">
      <w:pPr>
        <w:jc w:val="both"/>
      </w:pPr>
      <w:r>
        <w:t>Site web : …………………………………………………………………………………..</w:t>
      </w:r>
    </w:p>
    <w:p w:rsidR="00502F53" w:rsidRDefault="00502F53" w:rsidP="00DA1F04">
      <w:pPr>
        <w:jc w:val="both"/>
      </w:pPr>
    </w:p>
    <w:p w:rsidR="00DA1F04" w:rsidRDefault="00DA1F04" w:rsidP="00DA1F04">
      <w:pPr>
        <w:numPr>
          <w:ilvl w:val="0"/>
          <w:numId w:val="22"/>
        </w:numPr>
        <w:jc w:val="both"/>
      </w:pPr>
      <w:r w:rsidRPr="00D074F2">
        <w:rPr>
          <w:b/>
        </w:rPr>
        <w:t>EXPERIENCE PROFESSIONNELLE</w:t>
      </w:r>
      <w:r>
        <w:t xml:space="preserve"> </w:t>
      </w:r>
      <w:r w:rsidRPr="005A2833">
        <w:rPr>
          <w:sz w:val="22"/>
          <w:szCs w:val="22"/>
        </w:rPr>
        <w:t>(s’en tenir aux 5 dernières années)</w:t>
      </w:r>
    </w:p>
    <w:p w:rsidR="00DA1F04" w:rsidRDefault="00DA1F04" w:rsidP="00DA1F04">
      <w:pPr>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908"/>
        <w:gridCol w:w="4833"/>
        <w:gridCol w:w="3371"/>
      </w:tblGrid>
      <w:tr w:rsidR="00DA1F04" w:rsidTr="00DA1F04">
        <w:trPr>
          <w:trHeight w:val="567"/>
        </w:trPr>
        <w:tc>
          <w:tcPr>
            <w:tcW w:w="1908" w:type="dxa"/>
          </w:tcPr>
          <w:p w:rsidR="00DA1F04" w:rsidRDefault="00DA1F04" w:rsidP="00DA1F04">
            <w:pPr>
              <w:jc w:val="center"/>
            </w:pPr>
            <w:r>
              <w:t>Années</w:t>
            </w:r>
          </w:p>
        </w:tc>
        <w:tc>
          <w:tcPr>
            <w:tcW w:w="4833" w:type="dxa"/>
          </w:tcPr>
          <w:p w:rsidR="00DA1F04" w:rsidRDefault="00DA1F04" w:rsidP="00DA1F04">
            <w:pPr>
              <w:jc w:val="center"/>
            </w:pPr>
            <w:r>
              <w:t>Domaine d’activité</w:t>
            </w:r>
          </w:p>
        </w:tc>
        <w:tc>
          <w:tcPr>
            <w:tcW w:w="3371" w:type="dxa"/>
          </w:tcPr>
          <w:p w:rsidR="00DA1F04" w:rsidRDefault="00DA1F04" w:rsidP="00DA1F04">
            <w:pPr>
              <w:jc w:val="center"/>
            </w:pPr>
            <w:r>
              <w:t>Responsabilité assumée</w:t>
            </w:r>
          </w:p>
        </w:tc>
      </w:tr>
      <w:tr w:rsidR="00DA1F04" w:rsidTr="00DA1F04">
        <w:trPr>
          <w:trHeight w:val="567"/>
        </w:trPr>
        <w:tc>
          <w:tcPr>
            <w:tcW w:w="1908" w:type="dxa"/>
          </w:tcPr>
          <w:p w:rsidR="00DA1F04" w:rsidRDefault="00DA1F04" w:rsidP="00DA1F04">
            <w:pPr>
              <w:jc w:val="both"/>
            </w:pPr>
          </w:p>
        </w:tc>
        <w:tc>
          <w:tcPr>
            <w:tcW w:w="4833" w:type="dxa"/>
          </w:tcPr>
          <w:p w:rsidR="00DA1F04" w:rsidRDefault="00DA1F04" w:rsidP="00DA1F04">
            <w:pPr>
              <w:jc w:val="both"/>
            </w:pPr>
          </w:p>
        </w:tc>
        <w:tc>
          <w:tcPr>
            <w:tcW w:w="3371" w:type="dxa"/>
          </w:tcPr>
          <w:p w:rsidR="00DA1F04" w:rsidRDefault="00DA1F04" w:rsidP="00DA1F04">
            <w:pPr>
              <w:jc w:val="both"/>
            </w:pPr>
          </w:p>
        </w:tc>
      </w:tr>
      <w:tr w:rsidR="00DA1F04" w:rsidTr="00DA1F04">
        <w:trPr>
          <w:trHeight w:val="567"/>
        </w:trPr>
        <w:tc>
          <w:tcPr>
            <w:tcW w:w="1908" w:type="dxa"/>
          </w:tcPr>
          <w:p w:rsidR="00DA1F04" w:rsidRDefault="00DA1F04" w:rsidP="00DA1F04">
            <w:pPr>
              <w:jc w:val="both"/>
            </w:pPr>
          </w:p>
        </w:tc>
        <w:tc>
          <w:tcPr>
            <w:tcW w:w="4833" w:type="dxa"/>
          </w:tcPr>
          <w:p w:rsidR="00DA1F04" w:rsidRDefault="00DA1F04" w:rsidP="00DA1F04">
            <w:pPr>
              <w:jc w:val="both"/>
            </w:pPr>
          </w:p>
        </w:tc>
        <w:tc>
          <w:tcPr>
            <w:tcW w:w="3371" w:type="dxa"/>
          </w:tcPr>
          <w:p w:rsidR="00DA1F04" w:rsidRDefault="00DA1F04" w:rsidP="00DA1F04">
            <w:pPr>
              <w:jc w:val="both"/>
            </w:pPr>
          </w:p>
        </w:tc>
      </w:tr>
      <w:tr w:rsidR="00DA1F04" w:rsidTr="00DA1F04">
        <w:trPr>
          <w:trHeight w:val="567"/>
        </w:trPr>
        <w:tc>
          <w:tcPr>
            <w:tcW w:w="1908" w:type="dxa"/>
          </w:tcPr>
          <w:p w:rsidR="00DA1F04" w:rsidRDefault="00DA1F04" w:rsidP="00DA1F04">
            <w:pPr>
              <w:jc w:val="both"/>
            </w:pPr>
          </w:p>
        </w:tc>
        <w:tc>
          <w:tcPr>
            <w:tcW w:w="4833" w:type="dxa"/>
          </w:tcPr>
          <w:p w:rsidR="00DA1F04" w:rsidRDefault="00DA1F04" w:rsidP="00DA1F04">
            <w:pPr>
              <w:jc w:val="both"/>
            </w:pPr>
          </w:p>
        </w:tc>
        <w:tc>
          <w:tcPr>
            <w:tcW w:w="3371" w:type="dxa"/>
          </w:tcPr>
          <w:p w:rsidR="00DA1F04" w:rsidRDefault="00DA1F04" w:rsidP="00DA1F04">
            <w:pPr>
              <w:jc w:val="both"/>
            </w:pPr>
          </w:p>
        </w:tc>
      </w:tr>
      <w:tr w:rsidR="00E71B78" w:rsidTr="00DA1F04">
        <w:trPr>
          <w:trHeight w:val="567"/>
        </w:trPr>
        <w:tc>
          <w:tcPr>
            <w:tcW w:w="1908" w:type="dxa"/>
          </w:tcPr>
          <w:p w:rsidR="00E71B78" w:rsidRDefault="00E71B78" w:rsidP="00DA1F04">
            <w:pPr>
              <w:jc w:val="both"/>
            </w:pPr>
          </w:p>
        </w:tc>
        <w:tc>
          <w:tcPr>
            <w:tcW w:w="4833" w:type="dxa"/>
          </w:tcPr>
          <w:p w:rsidR="00E71B78" w:rsidRDefault="00E71B78" w:rsidP="00DA1F04">
            <w:pPr>
              <w:jc w:val="both"/>
            </w:pPr>
          </w:p>
        </w:tc>
        <w:tc>
          <w:tcPr>
            <w:tcW w:w="3371" w:type="dxa"/>
          </w:tcPr>
          <w:p w:rsidR="00E71B78" w:rsidRDefault="00E71B78" w:rsidP="00DA1F04">
            <w:pPr>
              <w:jc w:val="both"/>
            </w:pPr>
          </w:p>
        </w:tc>
      </w:tr>
      <w:tr w:rsidR="00E71B78" w:rsidTr="00DA1F04">
        <w:trPr>
          <w:trHeight w:val="567"/>
        </w:trPr>
        <w:tc>
          <w:tcPr>
            <w:tcW w:w="1908" w:type="dxa"/>
          </w:tcPr>
          <w:p w:rsidR="00E71B78" w:rsidRDefault="00E71B78" w:rsidP="00DA1F04">
            <w:pPr>
              <w:jc w:val="both"/>
            </w:pPr>
          </w:p>
        </w:tc>
        <w:tc>
          <w:tcPr>
            <w:tcW w:w="4833" w:type="dxa"/>
          </w:tcPr>
          <w:p w:rsidR="00E71B78" w:rsidRDefault="00E71B78" w:rsidP="00DA1F04">
            <w:pPr>
              <w:jc w:val="both"/>
            </w:pPr>
          </w:p>
        </w:tc>
        <w:tc>
          <w:tcPr>
            <w:tcW w:w="3371" w:type="dxa"/>
          </w:tcPr>
          <w:p w:rsidR="00E71B78" w:rsidRDefault="00E71B78" w:rsidP="00DA1F04">
            <w:pPr>
              <w:jc w:val="both"/>
            </w:pPr>
          </w:p>
        </w:tc>
      </w:tr>
    </w:tbl>
    <w:p w:rsidR="00DA1F04" w:rsidRDefault="00DA1F04" w:rsidP="00DA1F04">
      <w:pPr>
        <w:jc w:val="both"/>
      </w:pPr>
    </w:p>
    <w:p w:rsidR="00DA1F04" w:rsidRDefault="00DA1F04" w:rsidP="00DA1F04">
      <w:pPr>
        <w:jc w:val="both"/>
      </w:pPr>
    </w:p>
    <w:p w:rsidR="00DA1F04" w:rsidRPr="00D074F2" w:rsidRDefault="00DA1F04" w:rsidP="00DA1F04">
      <w:pPr>
        <w:numPr>
          <w:ilvl w:val="0"/>
          <w:numId w:val="22"/>
        </w:numPr>
        <w:jc w:val="both"/>
        <w:rPr>
          <w:b/>
        </w:rPr>
      </w:pPr>
      <w:r w:rsidRPr="00D074F2">
        <w:rPr>
          <w:b/>
        </w:rPr>
        <w:t xml:space="preserve">PROJET PROFESSIONNEL OU ACTIVITES CITOYENNES </w:t>
      </w:r>
      <w:r w:rsidR="00600688">
        <w:rPr>
          <w:b/>
        </w:rPr>
        <w:t>A METTRE EN ŒUVRE APRES LE COURS</w:t>
      </w:r>
    </w:p>
    <w:p w:rsidR="00DA1F04" w:rsidRDefault="00DA1F04" w:rsidP="00DA1F04">
      <w:pPr>
        <w:jc w:val="both"/>
      </w:pPr>
    </w:p>
    <w:p w:rsidR="00DA1F04" w:rsidRDefault="00DA1F04" w:rsidP="00DA1F04">
      <w:pPr>
        <w:jc w:val="both"/>
      </w:pPr>
      <w:r>
        <w:t xml:space="preserve">Quelles activités comptez-vous mener </w:t>
      </w:r>
      <w:r w:rsidR="002B071F">
        <w:t xml:space="preserve">au sein de votre organisation, </w:t>
      </w:r>
      <w:r>
        <w:t>en lien avec les contenus de la formation</w:t>
      </w:r>
      <w:r w:rsidR="002B071F">
        <w:t xml:space="preserve"> reçue</w:t>
      </w:r>
      <w:r w:rsidR="00600688">
        <w:t xml:space="preserve">, quand vous serez de retour chez vous. </w:t>
      </w:r>
      <w:r w:rsidR="004C62AB" w:rsidRPr="004C62AB">
        <w:rPr>
          <w:b/>
          <w:i/>
          <w:sz w:val="22"/>
          <w:szCs w:val="22"/>
        </w:rPr>
        <w:t>Soyez le plus précis possible : décrivez l’action à mener, donnez les raisons de votre choix et dites comment vous comptez réaliser l’action choisie</w:t>
      </w:r>
      <w:r w:rsidR="00E51382">
        <w:rPr>
          <w:b/>
          <w:i/>
          <w:sz w:val="22"/>
          <w:szCs w:val="22"/>
        </w:rPr>
        <w:t xml:space="preserve"> </w:t>
      </w:r>
      <w:r w:rsidR="00E51382" w:rsidRPr="00E51382">
        <w:rPr>
          <w:b/>
          <w:i/>
          <w:color w:val="FF0000"/>
          <w:sz w:val="22"/>
          <w:szCs w:val="22"/>
        </w:rPr>
        <w:t>(pas plus de deux pages)</w:t>
      </w:r>
      <w:r w:rsidR="004C62AB" w:rsidRPr="00E51382">
        <w:rPr>
          <w:color w:val="FF0000"/>
          <w:sz w:val="22"/>
          <w:szCs w:val="22"/>
        </w:rPr>
        <w:t>.</w:t>
      </w:r>
      <w:r w:rsidR="00E51382">
        <w:rPr>
          <w:sz w:val="22"/>
          <w:szCs w:val="22"/>
        </w:rPr>
        <w:t xml:space="preserve">  </w:t>
      </w:r>
      <w:r w:rsidR="00E51382">
        <w:t>Nous appelons cela « Projet retour ». Donnez un titre à votre projet.</w:t>
      </w:r>
      <w:r w:rsidR="005178F2">
        <w:rPr>
          <w:sz w:val="22"/>
          <w:szCs w:val="22"/>
        </w:rPr>
        <w:t xml:space="preserve">  </w:t>
      </w:r>
    </w:p>
    <w:p w:rsidR="00DA1F04" w:rsidRDefault="004C62AB" w:rsidP="004C62AB">
      <w:pPr>
        <w:tabs>
          <w:tab w:val="left" w:pos="6665"/>
        </w:tabs>
        <w:jc w:val="both"/>
      </w:pPr>
      <w:r>
        <w:tab/>
      </w:r>
    </w:p>
    <w:p w:rsidR="009C60E9" w:rsidRDefault="009C60E9">
      <w:r>
        <w:br w:type="page"/>
      </w:r>
    </w:p>
    <w:p w:rsidR="009B7C58" w:rsidRDefault="009B7C58"/>
    <w:p w:rsidR="00795E31" w:rsidRDefault="00795E31" w:rsidP="00795E31"/>
    <w:tbl>
      <w:tblPr>
        <w:tblW w:w="1049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90"/>
      </w:tblGrid>
      <w:tr w:rsidR="00795E31" w:rsidTr="00F80514">
        <w:trPr>
          <w:trHeight w:val="1833"/>
        </w:trPr>
        <w:tc>
          <w:tcPr>
            <w:tcW w:w="10490" w:type="dxa"/>
          </w:tcPr>
          <w:p w:rsidR="00795E31" w:rsidRPr="00F80514" w:rsidRDefault="00795E31" w:rsidP="00F80514">
            <w:pPr>
              <w:jc w:val="center"/>
              <w:rPr>
                <w:rFonts w:ascii="Berlin Sans FB Demi" w:hAnsi="Berlin Sans FB Demi"/>
                <w:b/>
              </w:rPr>
            </w:pPr>
          </w:p>
          <w:p w:rsidR="00F80514" w:rsidRPr="00F80514" w:rsidRDefault="00F80514" w:rsidP="00F80514">
            <w:pPr>
              <w:jc w:val="center"/>
              <w:rPr>
                <w:b/>
              </w:rPr>
            </w:pPr>
            <w:r w:rsidRPr="00F80514">
              <w:rPr>
                <w:b/>
              </w:rPr>
              <w:t>Cours régional ‘Afrique Francophone’ sur</w:t>
            </w:r>
          </w:p>
          <w:p w:rsidR="00F80514" w:rsidRPr="00F80514" w:rsidRDefault="00F80514" w:rsidP="00F80514">
            <w:pPr>
              <w:jc w:val="center"/>
              <w:rPr>
                <w:rFonts w:ascii="Cambria Math" w:hAnsi="Cambria Math"/>
                <w:b/>
                <w:i/>
              </w:rPr>
            </w:pPr>
          </w:p>
          <w:p w:rsidR="00F80514" w:rsidRPr="00F80514" w:rsidRDefault="00F80514" w:rsidP="00F80514">
            <w:pPr>
              <w:jc w:val="center"/>
            </w:pPr>
            <w:r w:rsidRPr="00F80514">
              <w:rPr>
                <w:rFonts w:ascii="Cambria Math" w:hAnsi="Cambria Math"/>
                <w:b/>
                <w:i/>
              </w:rPr>
              <w:t>L'Agroécologie face aux systèmes de production agricoles dans le monde et en Afrique</w:t>
            </w:r>
          </w:p>
          <w:p w:rsidR="00F80514" w:rsidRPr="00F80514" w:rsidRDefault="00F80514" w:rsidP="00F80514">
            <w:pPr>
              <w:jc w:val="center"/>
              <w:rPr>
                <w:b/>
                <w:color w:val="FF0000"/>
              </w:rPr>
            </w:pPr>
          </w:p>
          <w:p w:rsidR="00F80514" w:rsidRPr="00F80514" w:rsidRDefault="0024113C" w:rsidP="00F80514">
            <w:pPr>
              <w:jc w:val="center"/>
              <w:rPr>
                <w:rFonts w:ascii="Tw Cen MT Condensed" w:hAnsi="Tw Cen MT Condensed"/>
                <w:b/>
                <w:color w:val="FF0000"/>
              </w:rPr>
            </w:pPr>
            <w:r w:rsidRPr="0024113C">
              <w:rPr>
                <w:rStyle w:val="Accentuation"/>
                <w:rFonts w:ascii="Tw Cen MT" w:hAnsi="Tw Cen MT"/>
                <w:b/>
                <w:i w:val="0"/>
                <w:color w:val="FF0000"/>
              </w:rPr>
              <w:t>26 mars  – 06 avril</w:t>
            </w:r>
            <w:r>
              <w:rPr>
                <w:rStyle w:val="Accentuation"/>
                <w:rFonts w:ascii="Tw Cen MT" w:hAnsi="Tw Cen MT"/>
                <w:b/>
                <w:i w:val="0"/>
                <w:color w:val="FF0000"/>
              </w:rPr>
              <w:t xml:space="preserve"> 2018</w:t>
            </w:r>
            <w:r w:rsidR="009F26D0">
              <w:rPr>
                <w:rFonts w:ascii="Tw Cen MT Condensed" w:hAnsi="Tw Cen MT Condensed"/>
                <w:b/>
                <w:color w:val="FF0000"/>
              </w:rPr>
              <w:t xml:space="preserve">, </w:t>
            </w:r>
            <w:r w:rsidR="00F80514" w:rsidRPr="00F80514">
              <w:rPr>
                <w:rFonts w:ascii="Tw Cen MT Condensed" w:hAnsi="Tw Cen MT Condensed"/>
                <w:b/>
                <w:color w:val="FF0000"/>
              </w:rPr>
              <w:t>Cotonou / Bénin</w:t>
            </w:r>
          </w:p>
          <w:p w:rsidR="00795E31" w:rsidRPr="00EC2083" w:rsidRDefault="00795E31" w:rsidP="00DD24B7">
            <w:pPr>
              <w:jc w:val="center"/>
              <w:rPr>
                <w:rFonts w:ascii="Berlin Sans FB Demi" w:hAnsi="Berlin Sans FB Demi"/>
                <w:sz w:val="22"/>
                <w:szCs w:val="22"/>
              </w:rPr>
            </w:pPr>
          </w:p>
        </w:tc>
      </w:tr>
    </w:tbl>
    <w:p w:rsidR="00795E31" w:rsidRPr="00A10DCD" w:rsidRDefault="00795E31" w:rsidP="00795E31">
      <w:pPr>
        <w:rPr>
          <w:b/>
        </w:rPr>
      </w:pPr>
    </w:p>
    <w:p w:rsidR="00795E31" w:rsidRDefault="00795E31" w:rsidP="00795E31"/>
    <w:p w:rsidR="00795E31" w:rsidRPr="00891263" w:rsidRDefault="00795E31" w:rsidP="00795E31">
      <w:pPr>
        <w:jc w:val="center"/>
        <w:rPr>
          <w:b/>
          <w:u w:val="single"/>
        </w:rPr>
      </w:pPr>
      <w:r w:rsidRPr="00891263">
        <w:rPr>
          <w:b/>
          <w:u w:val="single"/>
        </w:rPr>
        <w:t>FICHE D’</w:t>
      </w:r>
      <w:r>
        <w:rPr>
          <w:b/>
          <w:u w:val="single"/>
        </w:rPr>
        <w:t>ENGAGEMENT DES ORGANISATIONS OU STRUCTURES</w:t>
      </w:r>
      <w:r w:rsidR="00CC3949">
        <w:rPr>
          <w:rStyle w:val="Appelnotedebasdep"/>
          <w:b/>
          <w:u w:val="single"/>
        </w:rPr>
        <w:footnoteReference w:id="1"/>
      </w:r>
    </w:p>
    <w:p w:rsidR="00795E31" w:rsidRPr="001233DA" w:rsidRDefault="00795E31" w:rsidP="00795E31">
      <w:pPr>
        <w:rPr>
          <w:sz w:val="28"/>
          <w:szCs w:val="28"/>
        </w:rPr>
      </w:pPr>
    </w:p>
    <w:p w:rsidR="00795E31" w:rsidRPr="009C60E9" w:rsidRDefault="00795E31" w:rsidP="00795E31">
      <w:r w:rsidRPr="009C60E9">
        <w:t>Je soussigné ……………………………………………………………………</w:t>
      </w:r>
    </w:p>
    <w:p w:rsidR="00795E31" w:rsidRPr="009C60E9" w:rsidRDefault="00795E31" w:rsidP="00795E31"/>
    <w:p w:rsidR="00795E31" w:rsidRPr="009C60E9" w:rsidRDefault="00795E31" w:rsidP="00795E31">
      <w:r w:rsidRPr="009C60E9">
        <w:t>Titre / Position : …………………………………………………………………</w:t>
      </w:r>
    </w:p>
    <w:p w:rsidR="00795E31" w:rsidRPr="009C60E9" w:rsidRDefault="00795E31" w:rsidP="00795E31"/>
    <w:p w:rsidR="00795E31" w:rsidRPr="009C60E9" w:rsidRDefault="00795E31" w:rsidP="00795E31">
      <w:r w:rsidRPr="009C60E9">
        <w:t>Nom complet de l’organisation ou de la structure : ……………………………</w:t>
      </w:r>
    </w:p>
    <w:p w:rsidR="00795E31" w:rsidRPr="009C60E9" w:rsidRDefault="00795E31" w:rsidP="00795E31"/>
    <w:p w:rsidR="00795E31" w:rsidRPr="009C60E9" w:rsidRDefault="00795E31" w:rsidP="00795E31">
      <w:r w:rsidRPr="009C60E9">
        <w:t>……………………………………………………………………………………</w:t>
      </w:r>
    </w:p>
    <w:p w:rsidR="00795E31" w:rsidRPr="009C60E9" w:rsidRDefault="00795E31" w:rsidP="00795E31"/>
    <w:p w:rsidR="00795E31" w:rsidRPr="009C60E9" w:rsidRDefault="00795E31" w:rsidP="00795E31">
      <w:r w:rsidRPr="009C60E9">
        <w:t>Acronyme : ……………………………………………………………………</w:t>
      </w:r>
    </w:p>
    <w:p w:rsidR="00795E31" w:rsidRPr="009C60E9" w:rsidRDefault="00795E31" w:rsidP="00795E31"/>
    <w:p w:rsidR="00795E31" w:rsidRPr="009C60E9" w:rsidRDefault="005E4EEA" w:rsidP="00795E31">
      <w:r w:rsidRPr="009C60E9">
        <w:t>Reconnais</w:t>
      </w:r>
      <w:r w:rsidR="00795E31" w:rsidRPr="009C60E9">
        <w:t xml:space="preserve"> que Mme / M.……………………………………………………….</w:t>
      </w:r>
    </w:p>
    <w:p w:rsidR="00795E31" w:rsidRPr="009C60E9" w:rsidRDefault="00795E31" w:rsidP="00795E31"/>
    <w:p w:rsidR="00795E31" w:rsidRPr="009C60E9" w:rsidRDefault="00795E31" w:rsidP="00795E31">
      <w:r w:rsidRPr="009C60E9">
        <w:t>Titre / Position dans l’organisation ou la structure  ci-dessus mentionnée : …</w:t>
      </w:r>
    </w:p>
    <w:p w:rsidR="00795E31" w:rsidRPr="009C60E9" w:rsidRDefault="00795E31" w:rsidP="00795E31"/>
    <w:p w:rsidR="00795E31" w:rsidRPr="009C60E9" w:rsidRDefault="00795E31" w:rsidP="00795E31">
      <w:r w:rsidRPr="009C60E9">
        <w:t>…………………………………………………………………………………</w:t>
      </w:r>
    </w:p>
    <w:p w:rsidR="00795E31" w:rsidRPr="009C60E9" w:rsidRDefault="00795E31" w:rsidP="00795E31"/>
    <w:p w:rsidR="00795E31" w:rsidRPr="009C60E9" w:rsidRDefault="00795E31" w:rsidP="00795E31">
      <w:pPr>
        <w:jc w:val="both"/>
      </w:pPr>
      <w:r w:rsidRPr="009C60E9">
        <w:t xml:space="preserve">A posé sa candidature pour participer au cours régional organisé du </w:t>
      </w:r>
      <w:r w:rsidR="009C60E9" w:rsidRPr="009C60E9">
        <w:t>26 mars</w:t>
      </w:r>
      <w:r w:rsidR="007A0D95" w:rsidRPr="009C60E9">
        <w:t xml:space="preserve"> au </w:t>
      </w:r>
      <w:r w:rsidR="009C60E9" w:rsidRPr="009C60E9">
        <w:t>6 avril 2018</w:t>
      </w:r>
      <w:r w:rsidR="00400CAD" w:rsidRPr="009C60E9">
        <w:t>,</w:t>
      </w:r>
      <w:r w:rsidRPr="009C60E9">
        <w:t xml:space="preserve"> à Cotonou (Bénin) sur « </w:t>
      </w:r>
      <w:r w:rsidR="009737DF" w:rsidRPr="009C60E9">
        <w:rPr>
          <w:rFonts w:ascii="Cambria Math" w:hAnsi="Cambria Math"/>
          <w:b/>
          <w:i/>
        </w:rPr>
        <w:t>L'Agroécologie face aux systèmes de production agricoles dans le monde et en Afrique</w:t>
      </w:r>
      <w:r w:rsidRPr="009C60E9">
        <w:t>»</w:t>
      </w:r>
    </w:p>
    <w:p w:rsidR="00795E31" w:rsidRPr="009C60E9" w:rsidRDefault="00795E31" w:rsidP="00795E31">
      <w:pPr>
        <w:jc w:val="both"/>
        <w:rPr>
          <w:b/>
        </w:rPr>
      </w:pPr>
    </w:p>
    <w:p w:rsidR="00795E31" w:rsidRPr="009C60E9" w:rsidRDefault="00795E31" w:rsidP="00795E31">
      <w:pPr>
        <w:jc w:val="both"/>
      </w:pPr>
      <w:r w:rsidRPr="009C60E9">
        <w:t>Et m’engage à faciliter l’utilisation des connaissances acquises pendant le cours dans la mise en œuvre des activités au sein de l’organisation ou de la structure ci-dessus mentionnée.</w:t>
      </w:r>
    </w:p>
    <w:p w:rsidR="00795E31" w:rsidRPr="009C60E9" w:rsidRDefault="00795E31" w:rsidP="00795E31">
      <w:pPr>
        <w:rPr>
          <w:b/>
        </w:rPr>
      </w:pPr>
    </w:p>
    <w:p w:rsidR="00795E31" w:rsidRPr="009C60E9" w:rsidRDefault="00795E31" w:rsidP="00795E31">
      <w:pPr>
        <w:rPr>
          <w:b/>
        </w:rPr>
      </w:pPr>
    </w:p>
    <w:p w:rsidR="00795E31" w:rsidRPr="009C60E9" w:rsidRDefault="00795E31" w:rsidP="00795E31">
      <w:r w:rsidRPr="009C60E9">
        <w:t>Fait à …………………………….. le ……………………………………..</w:t>
      </w:r>
    </w:p>
    <w:p w:rsidR="00795E31" w:rsidRPr="009C60E9" w:rsidRDefault="00795E31" w:rsidP="00795E31">
      <w:pPr>
        <w:rPr>
          <w:b/>
        </w:rPr>
      </w:pPr>
    </w:p>
    <w:p w:rsidR="00795E31" w:rsidRPr="009C60E9" w:rsidRDefault="00795E31" w:rsidP="00795E31">
      <w:pPr>
        <w:rPr>
          <w:b/>
        </w:rPr>
      </w:pPr>
    </w:p>
    <w:p w:rsidR="009C60E9" w:rsidRDefault="009C60E9" w:rsidP="009C60E9">
      <w:pPr>
        <w:ind w:left="3540"/>
        <w:rPr>
          <w:b/>
        </w:rPr>
      </w:pPr>
    </w:p>
    <w:p w:rsidR="009C60E9" w:rsidRDefault="009C60E9" w:rsidP="009C60E9">
      <w:pPr>
        <w:ind w:left="3540"/>
        <w:rPr>
          <w:b/>
        </w:rPr>
      </w:pPr>
    </w:p>
    <w:p w:rsidR="009C60E9" w:rsidRDefault="009C60E9" w:rsidP="009C60E9">
      <w:pPr>
        <w:ind w:left="3540"/>
        <w:rPr>
          <w:b/>
        </w:rPr>
      </w:pPr>
    </w:p>
    <w:p w:rsidR="009C60E9" w:rsidRDefault="009C60E9" w:rsidP="009C60E9">
      <w:pPr>
        <w:ind w:left="3540"/>
        <w:rPr>
          <w:b/>
        </w:rPr>
      </w:pPr>
    </w:p>
    <w:p w:rsidR="009C60E9" w:rsidRDefault="009C60E9" w:rsidP="009C60E9">
      <w:pPr>
        <w:ind w:left="3540"/>
        <w:rPr>
          <w:b/>
        </w:rPr>
      </w:pPr>
    </w:p>
    <w:p w:rsidR="00795E31" w:rsidRPr="009C60E9" w:rsidRDefault="00795E31" w:rsidP="009C60E9">
      <w:pPr>
        <w:ind w:left="3540"/>
        <w:rPr>
          <w:b/>
        </w:rPr>
      </w:pPr>
      <w:r w:rsidRPr="009C60E9">
        <w:rPr>
          <w:b/>
        </w:rPr>
        <w:t>Nom, prénom</w:t>
      </w:r>
      <w:r w:rsidR="00B420B1">
        <w:rPr>
          <w:b/>
        </w:rPr>
        <w:t>s</w:t>
      </w:r>
      <w:r w:rsidR="009C60E9" w:rsidRPr="009C60E9">
        <w:rPr>
          <w:b/>
        </w:rPr>
        <w:t>,</w:t>
      </w:r>
      <w:r w:rsidRPr="009C60E9">
        <w:rPr>
          <w:b/>
        </w:rPr>
        <w:t xml:space="preserve"> signature</w:t>
      </w:r>
      <w:r w:rsidR="009C60E9" w:rsidRPr="009C60E9">
        <w:rPr>
          <w:b/>
        </w:rPr>
        <w:t xml:space="preserve"> et cachet de la structure</w:t>
      </w:r>
    </w:p>
    <w:p w:rsidR="009B7C58" w:rsidRPr="009C60E9" w:rsidRDefault="009B7C58" w:rsidP="00795E31"/>
    <w:sectPr w:rsidR="009B7C58" w:rsidRPr="009C60E9" w:rsidSect="00970F5A">
      <w:footerReference w:type="default" r:id="rId19"/>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6DEC" w:rsidRDefault="00E56DEC" w:rsidP="00D935A9">
      <w:r>
        <w:separator/>
      </w:r>
    </w:p>
  </w:endnote>
  <w:endnote w:type="continuationSeparator" w:id="0">
    <w:p w:rsidR="00E56DEC" w:rsidRDefault="00E56DEC" w:rsidP="00D935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Open Sans Extrabold">
    <w:altName w:val="Open Sans Extrabold"/>
    <w:panose1 w:val="00000000000000000000"/>
    <w:charset w:val="00"/>
    <w:family w:val="swiss"/>
    <w:notTrueType/>
    <w:pitch w:val="default"/>
    <w:sig w:usb0="00000003" w:usb1="00000000" w:usb2="00000000" w:usb3="00000000" w:csb0="00000001" w:csb1="00000000"/>
  </w:font>
  <w:font w:name="Open Sans">
    <w:altName w:val="Open Sans"/>
    <w:panose1 w:val="00000000000000000000"/>
    <w:charset w:val="00"/>
    <w:family w:val="swiss"/>
    <w:notTrueType/>
    <w:pitch w:val="default"/>
    <w:sig w:usb0="00000003" w:usb1="00000000" w:usb2="00000000" w:usb3="00000000" w:csb0="00000001" w:csb1="00000000"/>
  </w:font>
  <w:font w:name="AvantGarde Md BT">
    <w:altName w:val="Times New Roman"/>
    <w:charset w:val="00"/>
    <w:family w:val="roman"/>
    <w:pitch w:val="variable"/>
  </w:font>
  <w:font w:name="Arial Narrow">
    <w:panose1 w:val="020B0606020202030204"/>
    <w:charset w:val="00"/>
    <w:family w:val="swiss"/>
    <w:pitch w:val="variable"/>
    <w:sig w:usb0="00000287" w:usb1="00000800" w:usb2="00000000" w:usb3="00000000" w:csb0="0000009F" w:csb1="00000000"/>
  </w:font>
  <w:font w:name="Gill Sans MT Condensed">
    <w:panose1 w:val="020B0506020104020203"/>
    <w:charset w:val="00"/>
    <w:family w:val="swiss"/>
    <w:pitch w:val="variable"/>
    <w:sig w:usb0="00000007" w:usb1="00000000" w:usb2="00000000" w:usb3="00000000" w:csb0="00000003" w:csb1="00000000"/>
  </w:font>
  <w:font w:name="Book Antiqua">
    <w:panose1 w:val="02040602050305030304"/>
    <w:charset w:val="00"/>
    <w:family w:val="roman"/>
    <w:pitch w:val="variable"/>
    <w:sig w:usb0="00000287" w:usb1="00000000" w:usb2="00000000" w:usb3="00000000" w:csb0="0000009F" w:csb1="00000000"/>
  </w:font>
  <w:font w:name="Bodoni MT Condensed">
    <w:panose1 w:val="02070606080606020203"/>
    <w:charset w:val="00"/>
    <w:family w:val="roman"/>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Tw Cen MT Condensed">
    <w:panose1 w:val="020B0606020104020203"/>
    <w:charset w:val="00"/>
    <w:family w:val="swiss"/>
    <w:pitch w:val="variable"/>
    <w:sig w:usb0="00000007" w:usb1="00000000" w:usb2="00000000" w:usb3="00000000" w:csb0="00000003" w:csb1="00000000"/>
  </w:font>
  <w:font w:name="MV Boli">
    <w:panose1 w:val="02000500030200090000"/>
    <w:charset w:val="00"/>
    <w:family w:val="auto"/>
    <w:pitch w:val="variable"/>
    <w:sig w:usb0="00000003" w:usb1="00000000" w:usb2="00000100" w:usb3="00000000" w:csb0="00000001" w:csb1="00000000"/>
  </w:font>
  <w:font w:name="+mn-ea">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Tw Cen MT">
    <w:panose1 w:val="020B0602020104020603"/>
    <w:charset w:val="00"/>
    <w:family w:val="swiss"/>
    <w:pitch w:val="variable"/>
    <w:sig w:usb0="00000007" w:usb1="00000000" w:usb2="00000000" w:usb3="00000000" w:csb0="00000003" w:csb1="00000000"/>
  </w:font>
  <w:font w:name="Comic Sans MS">
    <w:panose1 w:val="030F0702030302020204"/>
    <w:charset w:val="00"/>
    <w:family w:val="script"/>
    <w:pitch w:val="variable"/>
    <w:sig w:usb0="00000287" w:usb1="00000013" w:usb2="00000000" w:usb3="00000000" w:csb0="0000009F" w:csb1="00000000"/>
  </w:font>
  <w:font w:name="Berlin Sans FB Demi">
    <w:panose1 w:val="020E08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8500377"/>
      <w:docPartObj>
        <w:docPartGallery w:val="Page Numbers (Bottom of Page)"/>
        <w:docPartUnique/>
      </w:docPartObj>
    </w:sdtPr>
    <w:sdtEndPr/>
    <w:sdtContent>
      <w:p w:rsidR="005178F2" w:rsidRDefault="005178F2">
        <w:pPr>
          <w:pStyle w:val="Pieddepage"/>
        </w:pPr>
        <w:r>
          <w:rPr>
            <w:noProof/>
          </w:rPr>
          <mc:AlternateContent>
            <mc:Choice Requires="wps">
              <w:drawing>
                <wp:anchor distT="0" distB="0" distL="114300" distR="114300" simplePos="0" relativeHeight="251659264" behindDoc="0" locked="0" layoutInCell="0" allowOverlap="1" wp14:anchorId="3A9A2AC0" wp14:editId="4766E3D6">
                  <wp:simplePos x="0" y="0"/>
                  <wp:positionH relativeFrom="rightMargin">
                    <wp:align>left</wp:align>
                  </wp:positionH>
                  <mc:AlternateContent>
                    <mc:Choice Requires="wp14">
                      <wp:positionV relativeFrom="bottomMargin">
                        <wp14:pctPosVOffset>7000</wp14:pctPosVOffset>
                      </wp:positionV>
                    </mc:Choice>
                    <mc:Fallback>
                      <wp:positionV relativeFrom="page">
                        <wp:posOffset>10189210</wp:posOffset>
                      </wp:positionV>
                    </mc:Fallback>
                  </mc:AlternateContent>
                  <wp:extent cx="368300" cy="274320"/>
                  <wp:effectExtent l="9525" t="9525" r="12700" b="11430"/>
                  <wp:wrapNone/>
                  <wp:docPr id="571" name="Forme automatiqu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rsidR="005178F2" w:rsidRDefault="005178F2">
                              <w:pPr>
                                <w:jc w:val="center"/>
                              </w:pPr>
                              <w:r>
                                <w:rPr>
                                  <w:sz w:val="22"/>
                                  <w:szCs w:val="22"/>
                                </w:rPr>
                                <w:fldChar w:fldCharType="begin"/>
                              </w:r>
                              <w:r>
                                <w:instrText>PAGE    \* MERGEFORMAT</w:instrText>
                              </w:r>
                              <w:r>
                                <w:rPr>
                                  <w:sz w:val="22"/>
                                  <w:szCs w:val="22"/>
                                </w:rPr>
                                <w:fldChar w:fldCharType="separate"/>
                              </w:r>
                              <w:r w:rsidR="00E56DEC" w:rsidRPr="00E56DEC">
                                <w:rPr>
                                  <w:noProof/>
                                  <w:sz w:val="16"/>
                                  <w:szCs w:val="16"/>
                                </w:rPr>
                                <w:t>1</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Forme automatique 1" o:spid="_x0000_s1027" type="#_x0000_t65" style="position:absolute;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" o:allowincell="f" adj="14135" strokecolor="gray" strokeweight=".25pt">
                  <v:textbox>
                    <w:txbxContent>
                      <w:p w:rsidR="005178F2" w:rsidRDefault="005178F2">
                        <w:pPr>
                          <w:jc w:val="center"/>
                        </w:pPr>
                        <w:r>
                          <w:rPr>
                            <w:sz w:val="22"/>
                            <w:szCs w:val="22"/>
                          </w:rPr>
                          <w:fldChar w:fldCharType="begin"/>
                        </w:r>
                        <w:r>
                          <w:instrText>PAGE    \* MERGEFORMAT</w:instrText>
                        </w:r>
                        <w:r>
                          <w:rPr>
                            <w:sz w:val="22"/>
                            <w:szCs w:val="22"/>
                          </w:rPr>
                          <w:fldChar w:fldCharType="separate"/>
                        </w:r>
                        <w:r w:rsidR="00E56DEC" w:rsidRPr="00E56DEC">
                          <w:rPr>
                            <w:noProof/>
                            <w:sz w:val="16"/>
                            <w:szCs w:val="16"/>
                          </w:rPr>
                          <w:t>1</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6DEC" w:rsidRDefault="00E56DEC" w:rsidP="00D935A9">
      <w:r>
        <w:separator/>
      </w:r>
    </w:p>
  </w:footnote>
  <w:footnote w:type="continuationSeparator" w:id="0">
    <w:p w:rsidR="00E56DEC" w:rsidRDefault="00E56DEC" w:rsidP="00D935A9">
      <w:r>
        <w:continuationSeparator/>
      </w:r>
    </w:p>
  </w:footnote>
  <w:footnote w:id="1">
    <w:p w:rsidR="005178F2" w:rsidRDefault="005178F2">
      <w:pPr>
        <w:pStyle w:val="Notedebasdepage"/>
      </w:pPr>
      <w:r>
        <w:rPr>
          <w:rStyle w:val="Appelnotedebasdep"/>
        </w:rPr>
        <w:footnoteRef/>
      </w:r>
      <w:r>
        <w:t xml:space="preserve"> Après signature, scanner cette fiche et la retourner à </w:t>
      </w:r>
      <w:r w:rsidR="00932D39">
        <w:t>JINUKUN</w:t>
      </w:r>
      <w:r>
        <w:t xml:space="preserve"> – </w:t>
      </w:r>
      <w:r w:rsidR="00932D39">
        <w:t>COPAGEN</w:t>
      </w:r>
      <w:bookmarkStart w:id="2" w:name="_GoBack"/>
      <w:bookmarkEnd w:id="2"/>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B615B"/>
    <w:multiLevelType w:val="hybridMultilevel"/>
    <w:tmpl w:val="5A3AC0A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3083F4B"/>
    <w:multiLevelType w:val="hybridMultilevel"/>
    <w:tmpl w:val="E36AEA38"/>
    <w:lvl w:ilvl="0" w:tplc="040C0009">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nsid w:val="17641BEB"/>
    <w:multiLevelType w:val="hybridMultilevel"/>
    <w:tmpl w:val="6EB4848C"/>
    <w:lvl w:ilvl="0" w:tplc="040C000F">
      <w:start w:val="1"/>
      <w:numFmt w:val="decimal"/>
      <w:lvlText w:val="%1."/>
      <w:lvlJc w:val="left"/>
      <w:pPr>
        <w:tabs>
          <w:tab w:val="num" w:pos="360"/>
        </w:tabs>
        <w:ind w:left="360" w:hanging="360"/>
      </w:pPr>
      <w:rPr>
        <w:rFonts w:hint="default"/>
      </w:r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3">
    <w:nsid w:val="1BD56625"/>
    <w:multiLevelType w:val="hybridMultilevel"/>
    <w:tmpl w:val="A9A222BE"/>
    <w:lvl w:ilvl="0" w:tplc="040C000F">
      <w:start w:val="21"/>
      <w:numFmt w:val="decimal"/>
      <w:lvlText w:val="%1."/>
      <w:lvlJc w:val="left"/>
      <w:pPr>
        <w:tabs>
          <w:tab w:val="num" w:pos="360"/>
        </w:tabs>
        <w:ind w:left="360" w:hanging="360"/>
      </w:pPr>
      <w:rPr>
        <w:rFonts w:hint="default"/>
      </w:rPr>
    </w:lvl>
    <w:lvl w:ilvl="1" w:tplc="040C0019">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4">
    <w:nsid w:val="216C6E97"/>
    <w:multiLevelType w:val="hybridMultilevel"/>
    <w:tmpl w:val="9BCEB14A"/>
    <w:lvl w:ilvl="0" w:tplc="0F34B4AE">
      <w:start w:val="61"/>
      <w:numFmt w:val="bullet"/>
      <w:lvlText w:val=""/>
      <w:lvlJc w:val="left"/>
      <w:pPr>
        <w:tabs>
          <w:tab w:val="num" w:pos="360"/>
        </w:tabs>
        <w:ind w:left="360" w:hanging="360"/>
      </w:pPr>
      <w:rPr>
        <w:rFonts w:ascii="Symbol" w:hAnsi="Symbol" w:hint="default"/>
        <w:color w:val="auto"/>
      </w:rPr>
    </w:lvl>
    <w:lvl w:ilvl="1" w:tplc="040C0003" w:tentative="1">
      <w:start w:val="1"/>
      <w:numFmt w:val="bullet"/>
      <w:lvlText w:val="o"/>
      <w:lvlJc w:val="left"/>
      <w:pPr>
        <w:tabs>
          <w:tab w:val="num" w:pos="360"/>
        </w:tabs>
        <w:ind w:left="360" w:hanging="360"/>
      </w:pPr>
      <w:rPr>
        <w:rFonts w:ascii="Courier New" w:hAnsi="Courier New" w:cs="Courier New" w:hint="default"/>
      </w:rPr>
    </w:lvl>
    <w:lvl w:ilvl="2" w:tplc="040C0005" w:tentative="1">
      <w:start w:val="1"/>
      <w:numFmt w:val="bullet"/>
      <w:lvlText w:val=""/>
      <w:lvlJc w:val="left"/>
      <w:pPr>
        <w:tabs>
          <w:tab w:val="num" w:pos="1080"/>
        </w:tabs>
        <w:ind w:left="1080" w:hanging="360"/>
      </w:pPr>
      <w:rPr>
        <w:rFonts w:ascii="Wingdings" w:hAnsi="Wingdings" w:hint="default"/>
      </w:rPr>
    </w:lvl>
    <w:lvl w:ilvl="3" w:tplc="040C0001" w:tentative="1">
      <w:start w:val="1"/>
      <w:numFmt w:val="bullet"/>
      <w:lvlText w:val=""/>
      <w:lvlJc w:val="left"/>
      <w:pPr>
        <w:tabs>
          <w:tab w:val="num" w:pos="1800"/>
        </w:tabs>
        <w:ind w:left="1800" w:hanging="360"/>
      </w:pPr>
      <w:rPr>
        <w:rFonts w:ascii="Symbol" w:hAnsi="Symbol" w:hint="default"/>
      </w:rPr>
    </w:lvl>
    <w:lvl w:ilvl="4" w:tplc="040C0003" w:tentative="1">
      <w:start w:val="1"/>
      <w:numFmt w:val="bullet"/>
      <w:lvlText w:val="o"/>
      <w:lvlJc w:val="left"/>
      <w:pPr>
        <w:tabs>
          <w:tab w:val="num" w:pos="2520"/>
        </w:tabs>
        <w:ind w:left="2520" w:hanging="360"/>
      </w:pPr>
      <w:rPr>
        <w:rFonts w:ascii="Courier New" w:hAnsi="Courier New" w:cs="Courier New" w:hint="default"/>
      </w:rPr>
    </w:lvl>
    <w:lvl w:ilvl="5" w:tplc="040C0005" w:tentative="1">
      <w:start w:val="1"/>
      <w:numFmt w:val="bullet"/>
      <w:lvlText w:val=""/>
      <w:lvlJc w:val="left"/>
      <w:pPr>
        <w:tabs>
          <w:tab w:val="num" w:pos="3240"/>
        </w:tabs>
        <w:ind w:left="3240" w:hanging="360"/>
      </w:pPr>
      <w:rPr>
        <w:rFonts w:ascii="Wingdings" w:hAnsi="Wingdings" w:hint="default"/>
      </w:rPr>
    </w:lvl>
    <w:lvl w:ilvl="6" w:tplc="040C0001" w:tentative="1">
      <w:start w:val="1"/>
      <w:numFmt w:val="bullet"/>
      <w:lvlText w:val=""/>
      <w:lvlJc w:val="left"/>
      <w:pPr>
        <w:tabs>
          <w:tab w:val="num" w:pos="3960"/>
        </w:tabs>
        <w:ind w:left="3960" w:hanging="360"/>
      </w:pPr>
      <w:rPr>
        <w:rFonts w:ascii="Symbol" w:hAnsi="Symbol" w:hint="default"/>
      </w:rPr>
    </w:lvl>
    <w:lvl w:ilvl="7" w:tplc="040C0003" w:tentative="1">
      <w:start w:val="1"/>
      <w:numFmt w:val="bullet"/>
      <w:lvlText w:val="o"/>
      <w:lvlJc w:val="left"/>
      <w:pPr>
        <w:tabs>
          <w:tab w:val="num" w:pos="4680"/>
        </w:tabs>
        <w:ind w:left="4680" w:hanging="360"/>
      </w:pPr>
      <w:rPr>
        <w:rFonts w:ascii="Courier New" w:hAnsi="Courier New" w:cs="Courier New" w:hint="default"/>
      </w:rPr>
    </w:lvl>
    <w:lvl w:ilvl="8" w:tplc="040C0005" w:tentative="1">
      <w:start w:val="1"/>
      <w:numFmt w:val="bullet"/>
      <w:lvlText w:val=""/>
      <w:lvlJc w:val="left"/>
      <w:pPr>
        <w:tabs>
          <w:tab w:val="num" w:pos="5400"/>
        </w:tabs>
        <w:ind w:left="5400" w:hanging="360"/>
      </w:pPr>
      <w:rPr>
        <w:rFonts w:ascii="Wingdings" w:hAnsi="Wingdings" w:hint="default"/>
      </w:rPr>
    </w:lvl>
  </w:abstractNum>
  <w:abstractNum w:abstractNumId="5">
    <w:nsid w:val="264321F2"/>
    <w:multiLevelType w:val="hybridMultilevel"/>
    <w:tmpl w:val="07C0D5D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9142763"/>
    <w:multiLevelType w:val="hybridMultilevel"/>
    <w:tmpl w:val="5D98230C"/>
    <w:lvl w:ilvl="0" w:tplc="040C000F">
      <w:start w:val="3"/>
      <w:numFmt w:val="decimal"/>
      <w:lvlText w:val="%1."/>
      <w:lvlJc w:val="left"/>
      <w:pPr>
        <w:tabs>
          <w:tab w:val="num" w:pos="360"/>
        </w:tabs>
        <w:ind w:left="360" w:hanging="360"/>
      </w:pPr>
      <w:rPr>
        <w:rFonts w:hint="default"/>
      </w:rPr>
    </w:lvl>
    <w:lvl w:ilvl="1" w:tplc="72CC795A">
      <w:numFmt w:val="bullet"/>
      <w:lvlText w:val="-"/>
      <w:lvlJc w:val="left"/>
      <w:pPr>
        <w:tabs>
          <w:tab w:val="num" w:pos="946"/>
        </w:tabs>
        <w:ind w:left="946" w:hanging="226"/>
      </w:pPr>
      <w:rPr>
        <w:rFonts w:ascii="Times New Roman" w:hAnsi="Times New Roman" w:cs="Times New Roman" w:hint="default"/>
      </w:r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7">
    <w:nsid w:val="2BF04F6E"/>
    <w:multiLevelType w:val="hybridMultilevel"/>
    <w:tmpl w:val="D7905AAA"/>
    <w:lvl w:ilvl="0" w:tplc="040C0009">
      <w:start w:val="1"/>
      <w:numFmt w:val="bullet"/>
      <w:lvlText w:val=""/>
      <w:lvlJc w:val="left"/>
      <w:pPr>
        <w:tabs>
          <w:tab w:val="num" w:pos="720"/>
        </w:tabs>
        <w:ind w:left="720" w:hanging="360"/>
      </w:pPr>
      <w:rPr>
        <w:rFonts w:ascii="Wingdings" w:hAnsi="Wingdings" w:hint="default"/>
      </w:rPr>
    </w:lvl>
    <w:lvl w:ilvl="1" w:tplc="040C000D">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nsid w:val="2DE26496"/>
    <w:multiLevelType w:val="hybridMultilevel"/>
    <w:tmpl w:val="576EA65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FAA3AA5"/>
    <w:multiLevelType w:val="hybridMultilevel"/>
    <w:tmpl w:val="7E2CF3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FFB73AE"/>
    <w:multiLevelType w:val="hybridMultilevel"/>
    <w:tmpl w:val="3F8E99CC"/>
    <w:lvl w:ilvl="0" w:tplc="040C000D">
      <w:start w:val="1"/>
      <w:numFmt w:val="bullet"/>
      <w:lvlText w:val=""/>
      <w:lvlJc w:val="left"/>
      <w:pPr>
        <w:tabs>
          <w:tab w:val="num" w:pos="1068"/>
        </w:tabs>
        <w:ind w:left="1068" w:hanging="360"/>
      </w:pPr>
      <w:rPr>
        <w:rFonts w:ascii="Wingdings" w:hAnsi="Wingdings" w:hint="default"/>
      </w:rPr>
    </w:lvl>
    <w:lvl w:ilvl="1" w:tplc="040C0003" w:tentative="1">
      <w:start w:val="1"/>
      <w:numFmt w:val="bullet"/>
      <w:lvlText w:val="o"/>
      <w:lvlJc w:val="left"/>
      <w:pPr>
        <w:tabs>
          <w:tab w:val="num" w:pos="1788"/>
        </w:tabs>
        <w:ind w:left="1788" w:hanging="360"/>
      </w:pPr>
      <w:rPr>
        <w:rFonts w:ascii="Courier New" w:hAnsi="Courier New" w:cs="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cs="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cs="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11">
    <w:nsid w:val="3819434E"/>
    <w:multiLevelType w:val="hybridMultilevel"/>
    <w:tmpl w:val="93DE5388"/>
    <w:lvl w:ilvl="0" w:tplc="040C000D">
      <w:start w:val="1"/>
      <w:numFmt w:val="bullet"/>
      <w:lvlText w:val=""/>
      <w:lvlJc w:val="left"/>
      <w:pPr>
        <w:tabs>
          <w:tab w:val="num" w:pos="720"/>
        </w:tabs>
        <w:ind w:left="720" w:hanging="360"/>
      </w:pPr>
      <w:rPr>
        <w:rFonts w:ascii="Wingdings" w:hAnsi="Wingdings" w:hint="default"/>
      </w:rPr>
    </w:lvl>
    <w:lvl w:ilvl="1" w:tplc="040C000D">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383A4F97"/>
    <w:multiLevelType w:val="hybridMultilevel"/>
    <w:tmpl w:val="0D9ED8D6"/>
    <w:lvl w:ilvl="0" w:tplc="040C0009">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nsid w:val="3A477944"/>
    <w:multiLevelType w:val="hybridMultilevel"/>
    <w:tmpl w:val="D4B0DE78"/>
    <w:lvl w:ilvl="0" w:tplc="040C000D">
      <w:start w:val="1"/>
      <w:numFmt w:val="bullet"/>
      <w:lvlText w:val=""/>
      <w:lvlJc w:val="left"/>
      <w:pPr>
        <w:tabs>
          <w:tab w:val="num" w:pos="1068"/>
        </w:tabs>
        <w:ind w:left="1068" w:hanging="360"/>
      </w:pPr>
      <w:rPr>
        <w:rFonts w:ascii="Wingdings" w:hAnsi="Wingdings" w:hint="default"/>
      </w:rPr>
    </w:lvl>
    <w:lvl w:ilvl="1" w:tplc="040C0003" w:tentative="1">
      <w:start w:val="1"/>
      <w:numFmt w:val="bullet"/>
      <w:lvlText w:val="o"/>
      <w:lvlJc w:val="left"/>
      <w:pPr>
        <w:tabs>
          <w:tab w:val="num" w:pos="1788"/>
        </w:tabs>
        <w:ind w:left="1788" w:hanging="360"/>
      </w:pPr>
      <w:rPr>
        <w:rFonts w:ascii="Courier New" w:hAnsi="Courier New" w:cs="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cs="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cs="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14">
    <w:nsid w:val="3AAF0397"/>
    <w:multiLevelType w:val="hybridMultilevel"/>
    <w:tmpl w:val="EC587064"/>
    <w:lvl w:ilvl="0" w:tplc="24C27C2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3DBC0F52"/>
    <w:multiLevelType w:val="hybridMultilevel"/>
    <w:tmpl w:val="BFFCC29C"/>
    <w:lvl w:ilvl="0" w:tplc="06D46748">
      <w:start w:val="354"/>
      <w:numFmt w:val="bullet"/>
      <w:lvlText w:val=""/>
      <w:lvlJc w:val="left"/>
      <w:pPr>
        <w:tabs>
          <w:tab w:val="num" w:pos="360"/>
        </w:tabs>
        <w:ind w:left="360" w:hanging="360"/>
      </w:pPr>
      <w:rPr>
        <w:rFonts w:ascii="Wingdings" w:hAnsi="Wingdings"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nsid w:val="3DDA1895"/>
    <w:multiLevelType w:val="hybridMultilevel"/>
    <w:tmpl w:val="8C4E17B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3F7A6455"/>
    <w:multiLevelType w:val="hybridMultilevel"/>
    <w:tmpl w:val="C1F67AA4"/>
    <w:lvl w:ilvl="0" w:tplc="040C000D">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nsid w:val="3FE16949"/>
    <w:multiLevelType w:val="hybridMultilevel"/>
    <w:tmpl w:val="C6AA09DA"/>
    <w:lvl w:ilvl="0" w:tplc="040C0009">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9">
    <w:nsid w:val="45871C23"/>
    <w:multiLevelType w:val="hybridMultilevel"/>
    <w:tmpl w:val="2D125072"/>
    <w:lvl w:ilvl="0" w:tplc="040C000D">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nsid w:val="494A51CC"/>
    <w:multiLevelType w:val="hybridMultilevel"/>
    <w:tmpl w:val="D424EF94"/>
    <w:lvl w:ilvl="0" w:tplc="040C000F">
      <w:start w:val="4"/>
      <w:numFmt w:val="decimal"/>
      <w:lvlText w:val="%1."/>
      <w:lvlJc w:val="left"/>
      <w:pPr>
        <w:ind w:left="360" w:hanging="360"/>
      </w:pPr>
      <w:rPr>
        <w:rFonts w:hint="default"/>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1">
    <w:nsid w:val="49AD3683"/>
    <w:multiLevelType w:val="hybridMultilevel"/>
    <w:tmpl w:val="F33CD644"/>
    <w:lvl w:ilvl="0" w:tplc="040C000D">
      <w:start w:val="1"/>
      <w:numFmt w:val="bullet"/>
      <w:lvlText w:val=""/>
      <w:lvlJc w:val="left"/>
      <w:pPr>
        <w:tabs>
          <w:tab w:val="num" w:pos="1068"/>
        </w:tabs>
        <w:ind w:left="1068" w:hanging="360"/>
      </w:pPr>
      <w:rPr>
        <w:rFonts w:ascii="Wingdings" w:hAnsi="Wingdings" w:hint="default"/>
      </w:rPr>
    </w:lvl>
    <w:lvl w:ilvl="1" w:tplc="040C000D">
      <w:start w:val="1"/>
      <w:numFmt w:val="bullet"/>
      <w:lvlText w:val=""/>
      <w:lvlJc w:val="left"/>
      <w:pPr>
        <w:tabs>
          <w:tab w:val="num" w:pos="1788"/>
        </w:tabs>
        <w:ind w:left="1788" w:hanging="360"/>
      </w:pPr>
      <w:rPr>
        <w:rFonts w:ascii="Wingdings" w:hAnsi="Wingdings"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cs="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cs="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22">
    <w:nsid w:val="4D673356"/>
    <w:multiLevelType w:val="hybridMultilevel"/>
    <w:tmpl w:val="3F0AD8E2"/>
    <w:lvl w:ilvl="0" w:tplc="040C000F">
      <w:start w:val="4"/>
      <w:numFmt w:val="decimal"/>
      <w:lvlText w:val="%1."/>
      <w:lvlJc w:val="left"/>
      <w:pPr>
        <w:ind w:left="360" w:hanging="360"/>
      </w:pPr>
      <w:rPr>
        <w:rFonts w:hint="default"/>
      </w:rPr>
    </w:lvl>
    <w:lvl w:ilvl="1" w:tplc="040C000D">
      <w:start w:val="1"/>
      <w:numFmt w:val="bullet"/>
      <w:lvlText w:val=""/>
      <w:lvlJc w:val="left"/>
      <w:pPr>
        <w:ind w:left="1080" w:hanging="360"/>
      </w:pPr>
      <w:rPr>
        <w:rFonts w:ascii="Wingdings" w:hAnsi="Wingdings" w:hint="default"/>
      </w:r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3">
    <w:nsid w:val="4E6707BC"/>
    <w:multiLevelType w:val="hybridMultilevel"/>
    <w:tmpl w:val="E2A46172"/>
    <w:lvl w:ilvl="0" w:tplc="3894E94C">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50690982"/>
    <w:multiLevelType w:val="hybridMultilevel"/>
    <w:tmpl w:val="CBD682D4"/>
    <w:lvl w:ilvl="0" w:tplc="040C000D">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nsid w:val="5D6D5F42"/>
    <w:multiLevelType w:val="hybridMultilevel"/>
    <w:tmpl w:val="652A6F60"/>
    <w:lvl w:ilvl="0" w:tplc="040C000D">
      <w:start w:val="1"/>
      <w:numFmt w:val="bullet"/>
      <w:lvlText w:val=""/>
      <w:lvlJc w:val="left"/>
      <w:pPr>
        <w:tabs>
          <w:tab w:val="num" w:pos="1068"/>
        </w:tabs>
        <w:ind w:left="1068" w:hanging="360"/>
      </w:pPr>
      <w:rPr>
        <w:rFonts w:ascii="Wingdings" w:hAnsi="Wingdings" w:hint="default"/>
      </w:rPr>
    </w:lvl>
    <w:lvl w:ilvl="1" w:tplc="040C0003" w:tentative="1">
      <w:start w:val="1"/>
      <w:numFmt w:val="bullet"/>
      <w:lvlText w:val="o"/>
      <w:lvlJc w:val="left"/>
      <w:pPr>
        <w:tabs>
          <w:tab w:val="num" w:pos="1788"/>
        </w:tabs>
        <w:ind w:left="1788" w:hanging="360"/>
      </w:pPr>
      <w:rPr>
        <w:rFonts w:ascii="Courier New" w:hAnsi="Courier New" w:cs="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cs="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cs="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26">
    <w:nsid w:val="67932CFB"/>
    <w:multiLevelType w:val="hybridMultilevel"/>
    <w:tmpl w:val="85C67B8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6C844307"/>
    <w:multiLevelType w:val="hybridMultilevel"/>
    <w:tmpl w:val="F7342C24"/>
    <w:lvl w:ilvl="0" w:tplc="72CC795A">
      <w:numFmt w:val="bullet"/>
      <w:lvlText w:val="-"/>
      <w:lvlJc w:val="left"/>
      <w:pPr>
        <w:tabs>
          <w:tab w:val="num" w:pos="678"/>
        </w:tabs>
        <w:ind w:left="678" w:hanging="226"/>
      </w:pPr>
      <w:rPr>
        <w:rFonts w:ascii="Times New Roman" w:hAnsi="Times New Roman" w:cs="Times New Roman" w:hint="default"/>
      </w:rPr>
    </w:lvl>
    <w:lvl w:ilvl="1" w:tplc="72CC795A">
      <w:numFmt w:val="bullet"/>
      <w:lvlText w:val="-"/>
      <w:lvlJc w:val="left"/>
      <w:pPr>
        <w:tabs>
          <w:tab w:val="num" w:pos="1398"/>
        </w:tabs>
        <w:ind w:left="1398" w:hanging="226"/>
      </w:pPr>
      <w:rPr>
        <w:rFonts w:ascii="Times New Roman" w:hAnsi="Times New Roman" w:cs="Times New Roman" w:hint="default"/>
      </w:rPr>
    </w:lvl>
    <w:lvl w:ilvl="2" w:tplc="040C001B" w:tentative="1">
      <w:start w:val="1"/>
      <w:numFmt w:val="lowerRoman"/>
      <w:lvlText w:val="%3."/>
      <w:lvlJc w:val="right"/>
      <w:pPr>
        <w:tabs>
          <w:tab w:val="num" w:pos="2252"/>
        </w:tabs>
        <w:ind w:left="2252" w:hanging="180"/>
      </w:pPr>
    </w:lvl>
    <w:lvl w:ilvl="3" w:tplc="040C000F" w:tentative="1">
      <w:start w:val="1"/>
      <w:numFmt w:val="decimal"/>
      <w:lvlText w:val="%4."/>
      <w:lvlJc w:val="left"/>
      <w:pPr>
        <w:tabs>
          <w:tab w:val="num" w:pos="2972"/>
        </w:tabs>
        <w:ind w:left="2972" w:hanging="360"/>
      </w:pPr>
    </w:lvl>
    <w:lvl w:ilvl="4" w:tplc="040C0019" w:tentative="1">
      <w:start w:val="1"/>
      <w:numFmt w:val="lowerLetter"/>
      <w:lvlText w:val="%5."/>
      <w:lvlJc w:val="left"/>
      <w:pPr>
        <w:tabs>
          <w:tab w:val="num" w:pos="3692"/>
        </w:tabs>
        <w:ind w:left="3692" w:hanging="360"/>
      </w:pPr>
    </w:lvl>
    <w:lvl w:ilvl="5" w:tplc="040C001B" w:tentative="1">
      <w:start w:val="1"/>
      <w:numFmt w:val="lowerRoman"/>
      <w:lvlText w:val="%6."/>
      <w:lvlJc w:val="right"/>
      <w:pPr>
        <w:tabs>
          <w:tab w:val="num" w:pos="4412"/>
        </w:tabs>
        <w:ind w:left="4412" w:hanging="180"/>
      </w:pPr>
    </w:lvl>
    <w:lvl w:ilvl="6" w:tplc="040C000F" w:tentative="1">
      <w:start w:val="1"/>
      <w:numFmt w:val="decimal"/>
      <w:lvlText w:val="%7."/>
      <w:lvlJc w:val="left"/>
      <w:pPr>
        <w:tabs>
          <w:tab w:val="num" w:pos="5132"/>
        </w:tabs>
        <w:ind w:left="5132" w:hanging="360"/>
      </w:pPr>
    </w:lvl>
    <w:lvl w:ilvl="7" w:tplc="040C0019" w:tentative="1">
      <w:start w:val="1"/>
      <w:numFmt w:val="lowerLetter"/>
      <w:lvlText w:val="%8."/>
      <w:lvlJc w:val="left"/>
      <w:pPr>
        <w:tabs>
          <w:tab w:val="num" w:pos="5852"/>
        </w:tabs>
        <w:ind w:left="5852" w:hanging="360"/>
      </w:pPr>
    </w:lvl>
    <w:lvl w:ilvl="8" w:tplc="040C001B" w:tentative="1">
      <w:start w:val="1"/>
      <w:numFmt w:val="lowerRoman"/>
      <w:lvlText w:val="%9."/>
      <w:lvlJc w:val="right"/>
      <w:pPr>
        <w:tabs>
          <w:tab w:val="num" w:pos="6572"/>
        </w:tabs>
        <w:ind w:left="6572" w:hanging="180"/>
      </w:pPr>
    </w:lvl>
  </w:abstractNum>
  <w:abstractNum w:abstractNumId="28">
    <w:nsid w:val="6CF375E0"/>
    <w:multiLevelType w:val="hybridMultilevel"/>
    <w:tmpl w:val="B4B0610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6F304B52"/>
    <w:multiLevelType w:val="hybridMultilevel"/>
    <w:tmpl w:val="AF62BCB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7072122C"/>
    <w:multiLevelType w:val="hybridMultilevel"/>
    <w:tmpl w:val="A1EEA49A"/>
    <w:lvl w:ilvl="0" w:tplc="040C0009">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1">
    <w:nsid w:val="70E67C03"/>
    <w:multiLevelType w:val="hybridMultilevel"/>
    <w:tmpl w:val="C3A8AFEA"/>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71093181"/>
    <w:multiLevelType w:val="hybridMultilevel"/>
    <w:tmpl w:val="9D94CF3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71D9606A"/>
    <w:multiLevelType w:val="hybridMultilevel"/>
    <w:tmpl w:val="207C74F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78371799"/>
    <w:multiLevelType w:val="hybridMultilevel"/>
    <w:tmpl w:val="2216114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79FF0A23"/>
    <w:multiLevelType w:val="hybridMultilevel"/>
    <w:tmpl w:val="8A6E18F4"/>
    <w:lvl w:ilvl="0" w:tplc="040C000F">
      <w:start w:val="2"/>
      <w:numFmt w:val="decimal"/>
      <w:lvlText w:val="%1."/>
      <w:lvlJc w:val="left"/>
      <w:pPr>
        <w:tabs>
          <w:tab w:val="num" w:pos="360"/>
        </w:tabs>
        <w:ind w:left="360" w:hanging="360"/>
      </w:pPr>
      <w:rPr>
        <w:rFonts w:hint="default"/>
      </w:r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36">
    <w:nsid w:val="7E4A28A1"/>
    <w:multiLevelType w:val="hybridMultilevel"/>
    <w:tmpl w:val="DED2DB2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6"/>
  </w:num>
  <w:num w:numId="4">
    <w:abstractNumId w:val="4"/>
  </w:num>
  <w:num w:numId="5">
    <w:abstractNumId w:val="35"/>
  </w:num>
  <w:num w:numId="6">
    <w:abstractNumId w:val="24"/>
  </w:num>
  <w:num w:numId="7">
    <w:abstractNumId w:val="17"/>
  </w:num>
  <w:num w:numId="8">
    <w:abstractNumId w:val="19"/>
  </w:num>
  <w:num w:numId="9">
    <w:abstractNumId w:val="11"/>
  </w:num>
  <w:num w:numId="10">
    <w:abstractNumId w:val="21"/>
  </w:num>
  <w:num w:numId="11">
    <w:abstractNumId w:val="13"/>
  </w:num>
  <w:num w:numId="12">
    <w:abstractNumId w:val="10"/>
  </w:num>
  <w:num w:numId="13">
    <w:abstractNumId w:val="25"/>
  </w:num>
  <w:num w:numId="14">
    <w:abstractNumId w:val="15"/>
  </w:num>
  <w:num w:numId="15">
    <w:abstractNumId w:val="27"/>
  </w:num>
  <w:num w:numId="16">
    <w:abstractNumId w:val="36"/>
  </w:num>
  <w:num w:numId="17">
    <w:abstractNumId w:val="32"/>
  </w:num>
  <w:num w:numId="18">
    <w:abstractNumId w:val="29"/>
  </w:num>
  <w:num w:numId="19">
    <w:abstractNumId w:val="1"/>
  </w:num>
  <w:num w:numId="20">
    <w:abstractNumId w:val="30"/>
  </w:num>
  <w:num w:numId="21">
    <w:abstractNumId w:val="12"/>
  </w:num>
  <w:num w:numId="22">
    <w:abstractNumId w:val="2"/>
  </w:num>
  <w:num w:numId="23">
    <w:abstractNumId w:val="34"/>
  </w:num>
  <w:num w:numId="24">
    <w:abstractNumId w:val="0"/>
  </w:num>
  <w:num w:numId="25">
    <w:abstractNumId w:val="31"/>
  </w:num>
  <w:num w:numId="26">
    <w:abstractNumId w:val="18"/>
  </w:num>
  <w:num w:numId="27">
    <w:abstractNumId w:val="5"/>
  </w:num>
  <w:num w:numId="28">
    <w:abstractNumId w:val="9"/>
  </w:num>
  <w:num w:numId="29">
    <w:abstractNumId w:val="33"/>
  </w:num>
  <w:num w:numId="30">
    <w:abstractNumId w:val="8"/>
  </w:num>
  <w:num w:numId="31">
    <w:abstractNumId w:val="23"/>
  </w:num>
  <w:num w:numId="32">
    <w:abstractNumId w:val="14"/>
  </w:num>
  <w:num w:numId="33">
    <w:abstractNumId w:val="20"/>
  </w:num>
  <w:num w:numId="34">
    <w:abstractNumId w:val="28"/>
  </w:num>
  <w:num w:numId="35">
    <w:abstractNumId w:val="26"/>
  </w:num>
  <w:num w:numId="36">
    <w:abstractNumId w:val="16"/>
  </w:num>
  <w:num w:numId="3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3F7"/>
    <w:rsid w:val="00007A33"/>
    <w:rsid w:val="00014D2C"/>
    <w:rsid w:val="00014D49"/>
    <w:rsid w:val="00015475"/>
    <w:rsid w:val="000229CE"/>
    <w:rsid w:val="000257C1"/>
    <w:rsid w:val="000321D9"/>
    <w:rsid w:val="000427B5"/>
    <w:rsid w:val="00044F89"/>
    <w:rsid w:val="000521DF"/>
    <w:rsid w:val="00056109"/>
    <w:rsid w:val="00061E5B"/>
    <w:rsid w:val="00061EF8"/>
    <w:rsid w:val="000713C4"/>
    <w:rsid w:val="00072229"/>
    <w:rsid w:val="00080D28"/>
    <w:rsid w:val="00082222"/>
    <w:rsid w:val="00095F75"/>
    <w:rsid w:val="000968C3"/>
    <w:rsid w:val="00097DFB"/>
    <w:rsid w:val="000A2D5B"/>
    <w:rsid w:val="000A79FE"/>
    <w:rsid w:val="000B19D4"/>
    <w:rsid w:val="000C053C"/>
    <w:rsid w:val="000D0F98"/>
    <w:rsid w:val="000D30C0"/>
    <w:rsid w:val="000D5DB5"/>
    <w:rsid w:val="000D6374"/>
    <w:rsid w:val="000E0BFA"/>
    <w:rsid w:val="000E1E71"/>
    <w:rsid w:val="00101BC8"/>
    <w:rsid w:val="00101E89"/>
    <w:rsid w:val="00102659"/>
    <w:rsid w:val="00115F96"/>
    <w:rsid w:val="00117B42"/>
    <w:rsid w:val="0012471D"/>
    <w:rsid w:val="00125F5D"/>
    <w:rsid w:val="0013494F"/>
    <w:rsid w:val="001432D3"/>
    <w:rsid w:val="00144F8F"/>
    <w:rsid w:val="00150F1C"/>
    <w:rsid w:val="001570DA"/>
    <w:rsid w:val="00157DD3"/>
    <w:rsid w:val="001618B6"/>
    <w:rsid w:val="00170BEC"/>
    <w:rsid w:val="00172780"/>
    <w:rsid w:val="00173735"/>
    <w:rsid w:val="001865FF"/>
    <w:rsid w:val="00191129"/>
    <w:rsid w:val="00193E23"/>
    <w:rsid w:val="001955BB"/>
    <w:rsid w:val="001A0871"/>
    <w:rsid w:val="001A18F4"/>
    <w:rsid w:val="001B261F"/>
    <w:rsid w:val="001C1332"/>
    <w:rsid w:val="001C26ED"/>
    <w:rsid w:val="001C30E0"/>
    <w:rsid w:val="001C33CF"/>
    <w:rsid w:val="001C642A"/>
    <w:rsid w:val="001D487E"/>
    <w:rsid w:val="001D490C"/>
    <w:rsid w:val="001D6ECD"/>
    <w:rsid w:val="001E4F7F"/>
    <w:rsid w:val="0020631E"/>
    <w:rsid w:val="00210317"/>
    <w:rsid w:val="00210631"/>
    <w:rsid w:val="00212D5E"/>
    <w:rsid w:val="00213065"/>
    <w:rsid w:val="002323F7"/>
    <w:rsid w:val="002334B9"/>
    <w:rsid w:val="0024113C"/>
    <w:rsid w:val="00243855"/>
    <w:rsid w:val="0024398B"/>
    <w:rsid w:val="00247B7B"/>
    <w:rsid w:val="00247E74"/>
    <w:rsid w:val="00254741"/>
    <w:rsid w:val="0026014A"/>
    <w:rsid w:val="00264486"/>
    <w:rsid w:val="00264F47"/>
    <w:rsid w:val="00265C46"/>
    <w:rsid w:val="00271F5B"/>
    <w:rsid w:val="002755F0"/>
    <w:rsid w:val="00275FAB"/>
    <w:rsid w:val="00280113"/>
    <w:rsid w:val="002807C3"/>
    <w:rsid w:val="002855D3"/>
    <w:rsid w:val="00295533"/>
    <w:rsid w:val="002B071F"/>
    <w:rsid w:val="002B2DC0"/>
    <w:rsid w:val="002B6411"/>
    <w:rsid w:val="002B7046"/>
    <w:rsid w:val="002C1C73"/>
    <w:rsid w:val="002C27DF"/>
    <w:rsid w:val="002D616C"/>
    <w:rsid w:val="002D6497"/>
    <w:rsid w:val="002D6CB4"/>
    <w:rsid w:val="002F1145"/>
    <w:rsid w:val="002F2CD4"/>
    <w:rsid w:val="003151B3"/>
    <w:rsid w:val="00317040"/>
    <w:rsid w:val="00320104"/>
    <w:rsid w:val="00322B86"/>
    <w:rsid w:val="00326DB7"/>
    <w:rsid w:val="00335A67"/>
    <w:rsid w:val="00342E85"/>
    <w:rsid w:val="00342FBC"/>
    <w:rsid w:val="0034637E"/>
    <w:rsid w:val="0034766E"/>
    <w:rsid w:val="003520E9"/>
    <w:rsid w:val="0036185C"/>
    <w:rsid w:val="00361AF7"/>
    <w:rsid w:val="00364D40"/>
    <w:rsid w:val="003735FA"/>
    <w:rsid w:val="003778D4"/>
    <w:rsid w:val="0038412D"/>
    <w:rsid w:val="00390BC1"/>
    <w:rsid w:val="003C0960"/>
    <w:rsid w:val="003C4386"/>
    <w:rsid w:val="003D1656"/>
    <w:rsid w:val="003E33AF"/>
    <w:rsid w:val="003E4810"/>
    <w:rsid w:val="003E67B9"/>
    <w:rsid w:val="003E7CB3"/>
    <w:rsid w:val="003F3223"/>
    <w:rsid w:val="003F4DCB"/>
    <w:rsid w:val="003F7B6D"/>
    <w:rsid w:val="00400CAD"/>
    <w:rsid w:val="00402EE1"/>
    <w:rsid w:val="00406A0C"/>
    <w:rsid w:val="00410B9A"/>
    <w:rsid w:val="00416611"/>
    <w:rsid w:val="004200E7"/>
    <w:rsid w:val="0043285B"/>
    <w:rsid w:val="00435711"/>
    <w:rsid w:val="004458E3"/>
    <w:rsid w:val="00450CBD"/>
    <w:rsid w:val="004575D0"/>
    <w:rsid w:val="00461FDD"/>
    <w:rsid w:val="00464C19"/>
    <w:rsid w:val="00466541"/>
    <w:rsid w:val="0047750D"/>
    <w:rsid w:val="00481B23"/>
    <w:rsid w:val="00490B70"/>
    <w:rsid w:val="004B6A07"/>
    <w:rsid w:val="004C62AB"/>
    <w:rsid w:val="004C6DFA"/>
    <w:rsid w:val="004D660D"/>
    <w:rsid w:val="004E6B46"/>
    <w:rsid w:val="004F3115"/>
    <w:rsid w:val="00502330"/>
    <w:rsid w:val="00502F53"/>
    <w:rsid w:val="00513BBC"/>
    <w:rsid w:val="005178F2"/>
    <w:rsid w:val="00521A4E"/>
    <w:rsid w:val="005252BB"/>
    <w:rsid w:val="0053467F"/>
    <w:rsid w:val="00540B98"/>
    <w:rsid w:val="00553DB0"/>
    <w:rsid w:val="00554B58"/>
    <w:rsid w:val="00556F82"/>
    <w:rsid w:val="00560911"/>
    <w:rsid w:val="00560F50"/>
    <w:rsid w:val="0056413F"/>
    <w:rsid w:val="00572F44"/>
    <w:rsid w:val="00585DF4"/>
    <w:rsid w:val="00586157"/>
    <w:rsid w:val="00590F3E"/>
    <w:rsid w:val="0059774E"/>
    <w:rsid w:val="005A784F"/>
    <w:rsid w:val="005A79F1"/>
    <w:rsid w:val="005B1B19"/>
    <w:rsid w:val="005C5272"/>
    <w:rsid w:val="005D4D67"/>
    <w:rsid w:val="005E4EEA"/>
    <w:rsid w:val="005F40D4"/>
    <w:rsid w:val="00600688"/>
    <w:rsid w:val="006014AD"/>
    <w:rsid w:val="0061344E"/>
    <w:rsid w:val="006171C5"/>
    <w:rsid w:val="00620165"/>
    <w:rsid w:val="006307AC"/>
    <w:rsid w:val="00641564"/>
    <w:rsid w:val="006524DF"/>
    <w:rsid w:val="00654B46"/>
    <w:rsid w:val="00655C27"/>
    <w:rsid w:val="006632E3"/>
    <w:rsid w:val="006646F0"/>
    <w:rsid w:val="006731E1"/>
    <w:rsid w:val="00683E5B"/>
    <w:rsid w:val="00684D9E"/>
    <w:rsid w:val="00690584"/>
    <w:rsid w:val="006A22F4"/>
    <w:rsid w:val="006A26E7"/>
    <w:rsid w:val="006A7716"/>
    <w:rsid w:val="006C064A"/>
    <w:rsid w:val="006D0C2A"/>
    <w:rsid w:val="006D636E"/>
    <w:rsid w:val="006E01D3"/>
    <w:rsid w:val="006E1E9D"/>
    <w:rsid w:val="006E4B07"/>
    <w:rsid w:val="006F072A"/>
    <w:rsid w:val="006F4B30"/>
    <w:rsid w:val="006F4F7C"/>
    <w:rsid w:val="006F7DEA"/>
    <w:rsid w:val="00700F90"/>
    <w:rsid w:val="007017EE"/>
    <w:rsid w:val="00703538"/>
    <w:rsid w:val="00703A76"/>
    <w:rsid w:val="00704751"/>
    <w:rsid w:val="00707AA1"/>
    <w:rsid w:val="00711C77"/>
    <w:rsid w:val="00720873"/>
    <w:rsid w:val="00726207"/>
    <w:rsid w:val="007330A7"/>
    <w:rsid w:val="00735226"/>
    <w:rsid w:val="00744862"/>
    <w:rsid w:val="0074618F"/>
    <w:rsid w:val="00756095"/>
    <w:rsid w:val="0078077E"/>
    <w:rsid w:val="0078169D"/>
    <w:rsid w:val="00795E31"/>
    <w:rsid w:val="007A0D95"/>
    <w:rsid w:val="007B175C"/>
    <w:rsid w:val="007B26E6"/>
    <w:rsid w:val="007B4DF1"/>
    <w:rsid w:val="007C23E7"/>
    <w:rsid w:val="007D5F2B"/>
    <w:rsid w:val="007E3A08"/>
    <w:rsid w:val="00803A98"/>
    <w:rsid w:val="0081184A"/>
    <w:rsid w:val="00814D7A"/>
    <w:rsid w:val="0081666B"/>
    <w:rsid w:val="00834BBA"/>
    <w:rsid w:val="00840DC4"/>
    <w:rsid w:val="00840F70"/>
    <w:rsid w:val="00844248"/>
    <w:rsid w:val="008524EB"/>
    <w:rsid w:val="00876F81"/>
    <w:rsid w:val="0088170E"/>
    <w:rsid w:val="00884701"/>
    <w:rsid w:val="00896D9F"/>
    <w:rsid w:val="008A5CDD"/>
    <w:rsid w:val="008B4060"/>
    <w:rsid w:val="008D22F6"/>
    <w:rsid w:val="008E1018"/>
    <w:rsid w:val="008E1CFD"/>
    <w:rsid w:val="008E26FB"/>
    <w:rsid w:val="008E370B"/>
    <w:rsid w:val="008E426B"/>
    <w:rsid w:val="008E6801"/>
    <w:rsid w:val="008F0475"/>
    <w:rsid w:val="008F06E8"/>
    <w:rsid w:val="008F1E15"/>
    <w:rsid w:val="00903373"/>
    <w:rsid w:val="009115E3"/>
    <w:rsid w:val="00932D39"/>
    <w:rsid w:val="009330F1"/>
    <w:rsid w:val="00940FB2"/>
    <w:rsid w:val="009418EC"/>
    <w:rsid w:val="00950634"/>
    <w:rsid w:val="009635AD"/>
    <w:rsid w:val="00970F5A"/>
    <w:rsid w:val="009737DF"/>
    <w:rsid w:val="009744CA"/>
    <w:rsid w:val="00977966"/>
    <w:rsid w:val="00981990"/>
    <w:rsid w:val="00983464"/>
    <w:rsid w:val="00983C07"/>
    <w:rsid w:val="00983E9E"/>
    <w:rsid w:val="00987AEE"/>
    <w:rsid w:val="00994B0F"/>
    <w:rsid w:val="009A0D95"/>
    <w:rsid w:val="009A2362"/>
    <w:rsid w:val="009A6D4A"/>
    <w:rsid w:val="009B2730"/>
    <w:rsid w:val="009B7C58"/>
    <w:rsid w:val="009C0D71"/>
    <w:rsid w:val="009C60E9"/>
    <w:rsid w:val="009D29C1"/>
    <w:rsid w:val="009E1877"/>
    <w:rsid w:val="009E3554"/>
    <w:rsid w:val="009E3DA7"/>
    <w:rsid w:val="009F0F67"/>
    <w:rsid w:val="009F26D0"/>
    <w:rsid w:val="009F35EC"/>
    <w:rsid w:val="00A0136A"/>
    <w:rsid w:val="00A01EA8"/>
    <w:rsid w:val="00A115A5"/>
    <w:rsid w:val="00A3762B"/>
    <w:rsid w:val="00A437AC"/>
    <w:rsid w:val="00A559B3"/>
    <w:rsid w:val="00A678B3"/>
    <w:rsid w:val="00A73A47"/>
    <w:rsid w:val="00A747EB"/>
    <w:rsid w:val="00A77DDB"/>
    <w:rsid w:val="00A81CD3"/>
    <w:rsid w:val="00A9150F"/>
    <w:rsid w:val="00A93E0D"/>
    <w:rsid w:val="00AA0027"/>
    <w:rsid w:val="00AA1BF3"/>
    <w:rsid w:val="00AB2C73"/>
    <w:rsid w:val="00AB6798"/>
    <w:rsid w:val="00AC4112"/>
    <w:rsid w:val="00AD4A16"/>
    <w:rsid w:val="00AD4C61"/>
    <w:rsid w:val="00AD7BE1"/>
    <w:rsid w:val="00AE32AF"/>
    <w:rsid w:val="00AE3332"/>
    <w:rsid w:val="00AE340F"/>
    <w:rsid w:val="00AE5554"/>
    <w:rsid w:val="00AE574C"/>
    <w:rsid w:val="00AE5C40"/>
    <w:rsid w:val="00AF4CA8"/>
    <w:rsid w:val="00AF6F8A"/>
    <w:rsid w:val="00B07D78"/>
    <w:rsid w:val="00B12C50"/>
    <w:rsid w:val="00B169D3"/>
    <w:rsid w:val="00B2207A"/>
    <w:rsid w:val="00B27774"/>
    <w:rsid w:val="00B3149A"/>
    <w:rsid w:val="00B3207C"/>
    <w:rsid w:val="00B40997"/>
    <w:rsid w:val="00B409C4"/>
    <w:rsid w:val="00B420B1"/>
    <w:rsid w:val="00B46FF1"/>
    <w:rsid w:val="00B47A9F"/>
    <w:rsid w:val="00B53C01"/>
    <w:rsid w:val="00B57A4A"/>
    <w:rsid w:val="00B60970"/>
    <w:rsid w:val="00B61E38"/>
    <w:rsid w:val="00B66887"/>
    <w:rsid w:val="00B801BF"/>
    <w:rsid w:val="00B81B06"/>
    <w:rsid w:val="00B82335"/>
    <w:rsid w:val="00B83723"/>
    <w:rsid w:val="00B83837"/>
    <w:rsid w:val="00B85931"/>
    <w:rsid w:val="00B97ECD"/>
    <w:rsid w:val="00BA3AA3"/>
    <w:rsid w:val="00BA5840"/>
    <w:rsid w:val="00BA792A"/>
    <w:rsid w:val="00BB0E68"/>
    <w:rsid w:val="00BB3503"/>
    <w:rsid w:val="00BC38CD"/>
    <w:rsid w:val="00BC463C"/>
    <w:rsid w:val="00BC4710"/>
    <w:rsid w:val="00BC7A95"/>
    <w:rsid w:val="00BD044B"/>
    <w:rsid w:val="00BD210C"/>
    <w:rsid w:val="00BD3C63"/>
    <w:rsid w:val="00BE187A"/>
    <w:rsid w:val="00BE2907"/>
    <w:rsid w:val="00BE51A2"/>
    <w:rsid w:val="00BE765A"/>
    <w:rsid w:val="00BF0E3D"/>
    <w:rsid w:val="00BF138A"/>
    <w:rsid w:val="00BF1AC0"/>
    <w:rsid w:val="00BF7339"/>
    <w:rsid w:val="00C20303"/>
    <w:rsid w:val="00C31CC5"/>
    <w:rsid w:val="00C35ED1"/>
    <w:rsid w:val="00C368B3"/>
    <w:rsid w:val="00C42886"/>
    <w:rsid w:val="00C44B26"/>
    <w:rsid w:val="00C534A9"/>
    <w:rsid w:val="00C6610F"/>
    <w:rsid w:val="00C66626"/>
    <w:rsid w:val="00C80DD8"/>
    <w:rsid w:val="00C818A8"/>
    <w:rsid w:val="00C8213A"/>
    <w:rsid w:val="00C835FF"/>
    <w:rsid w:val="00C8789E"/>
    <w:rsid w:val="00C9259B"/>
    <w:rsid w:val="00C9767E"/>
    <w:rsid w:val="00C976C6"/>
    <w:rsid w:val="00CA3A59"/>
    <w:rsid w:val="00CB0A4B"/>
    <w:rsid w:val="00CC2405"/>
    <w:rsid w:val="00CC2C06"/>
    <w:rsid w:val="00CC3949"/>
    <w:rsid w:val="00CD0C32"/>
    <w:rsid w:val="00CD4513"/>
    <w:rsid w:val="00CD6A3D"/>
    <w:rsid w:val="00CE0313"/>
    <w:rsid w:val="00CE365D"/>
    <w:rsid w:val="00CE4276"/>
    <w:rsid w:val="00CF284F"/>
    <w:rsid w:val="00D00972"/>
    <w:rsid w:val="00D03224"/>
    <w:rsid w:val="00D10A6B"/>
    <w:rsid w:val="00D13712"/>
    <w:rsid w:val="00D14D9B"/>
    <w:rsid w:val="00D20366"/>
    <w:rsid w:val="00D236DC"/>
    <w:rsid w:val="00D32F50"/>
    <w:rsid w:val="00D3512E"/>
    <w:rsid w:val="00D35153"/>
    <w:rsid w:val="00D37797"/>
    <w:rsid w:val="00D411B3"/>
    <w:rsid w:val="00D4229B"/>
    <w:rsid w:val="00D47768"/>
    <w:rsid w:val="00D4783A"/>
    <w:rsid w:val="00D507C4"/>
    <w:rsid w:val="00D52DBD"/>
    <w:rsid w:val="00D73585"/>
    <w:rsid w:val="00D90714"/>
    <w:rsid w:val="00D935A9"/>
    <w:rsid w:val="00D942D7"/>
    <w:rsid w:val="00D94C21"/>
    <w:rsid w:val="00DA19CC"/>
    <w:rsid w:val="00DA1F04"/>
    <w:rsid w:val="00DA1F64"/>
    <w:rsid w:val="00DB0DFA"/>
    <w:rsid w:val="00DC30FE"/>
    <w:rsid w:val="00DD24B7"/>
    <w:rsid w:val="00DE196D"/>
    <w:rsid w:val="00DE2D16"/>
    <w:rsid w:val="00DE33F5"/>
    <w:rsid w:val="00DE3D9D"/>
    <w:rsid w:val="00DE51D6"/>
    <w:rsid w:val="00DE75AA"/>
    <w:rsid w:val="00DF52B0"/>
    <w:rsid w:val="00DF7772"/>
    <w:rsid w:val="00E00964"/>
    <w:rsid w:val="00E0256E"/>
    <w:rsid w:val="00E030A4"/>
    <w:rsid w:val="00E04D5F"/>
    <w:rsid w:val="00E07222"/>
    <w:rsid w:val="00E10B9B"/>
    <w:rsid w:val="00E11F25"/>
    <w:rsid w:val="00E15194"/>
    <w:rsid w:val="00E15ECF"/>
    <w:rsid w:val="00E1785D"/>
    <w:rsid w:val="00E26E5E"/>
    <w:rsid w:val="00E3677C"/>
    <w:rsid w:val="00E4109B"/>
    <w:rsid w:val="00E43817"/>
    <w:rsid w:val="00E444C4"/>
    <w:rsid w:val="00E45B71"/>
    <w:rsid w:val="00E51382"/>
    <w:rsid w:val="00E51606"/>
    <w:rsid w:val="00E56DEC"/>
    <w:rsid w:val="00E60621"/>
    <w:rsid w:val="00E62DA8"/>
    <w:rsid w:val="00E64868"/>
    <w:rsid w:val="00E71967"/>
    <w:rsid w:val="00E71B78"/>
    <w:rsid w:val="00E7369B"/>
    <w:rsid w:val="00E746E4"/>
    <w:rsid w:val="00E74AA4"/>
    <w:rsid w:val="00E75594"/>
    <w:rsid w:val="00E80E9F"/>
    <w:rsid w:val="00E81A01"/>
    <w:rsid w:val="00E91565"/>
    <w:rsid w:val="00E94796"/>
    <w:rsid w:val="00E9572F"/>
    <w:rsid w:val="00EB18EA"/>
    <w:rsid w:val="00EC4BF1"/>
    <w:rsid w:val="00EC652D"/>
    <w:rsid w:val="00EC68C5"/>
    <w:rsid w:val="00ED1F85"/>
    <w:rsid w:val="00ED226C"/>
    <w:rsid w:val="00ED5CBD"/>
    <w:rsid w:val="00ED7D3C"/>
    <w:rsid w:val="00EE2567"/>
    <w:rsid w:val="00F00456"/>
    <w:rsid w:val="00F02F83"/>
    <w:rsid w:val="00F11908"/>
    <w:rsid w:val="00F11E57"/>
    <w:rsid w:val="00F1747F"/>
    <w:rsid w:val="00F17FD7"/>
    <w:rsid w:val="00F22B56"/>
    <w:rsid w:val="00F23CC0"/>
    <w:rsid w:val="00F41C51"/>
    <w:rsid w:val="00F43053"/>
    <w:rsid w:val="00F4661B"/>
    <w:rsid w:val="00F46628"/>
    <w:rsid w:val="00F5052F"/>
    <w:rsid w:val="00F54ED3"/>
    <w:rsid w:val="00F60233"/>
    <w:rsid w:val="00F63EB2"/>
    <w:rsid w:val="00F65AF4"/>
    <w:rsid w:val="00F72163"/>
    <w:rsid w:val="00F80514"/>
    <w:rsid w:val="00F85112"/>
    <w:rsid w:val="00F859CA"/>
    <w:rsid w:val="00F92222"/>
    <w:rsid w:val="00F97883"/>
    <w:rsid w:val="00FB19C4"/>
    <w:rsid w:val="00FC2B10"/>
    <w:rsid w:val="00FC4BDA"/>
    <w:rsid w:val="00FD1128"/>
    <w:rsid w:val="00FD40EB"/>
    <w:rsid w:val="00FD77A8"/>
    <w:rsid w:val="00FE0A48"/>
    <w:rsid w:val="00FE3C06"/>
    <w:rsid w:val="00FE4293"/>
    <w:rsid w:val="00FE6227"/>
    <w:rsid w:val="00FE6FD3"/>
    <w:rsid w:val="00FF30D1"/>
    <w:rsid w:val="00FF4860"/>
    <w:rsid w:val="00FF6B7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3F7"/>
    <w:rPr>
      <w:rFonts w:ascii="Times New Roman" w:eastAsia="Times New Roman" w:hAnsi="Times New Roman"/>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rsid w:val="002323F7"/>
    <w:pPr>
      <w:spacing w:before="100" w:beforeAutospacing="1" w:after="100" w:afterAutospacing="1"/>
    </w:pPr>
  </w:style>
  <w:style w:type="character" w:styleId="Lienhypertexte">
    <w:name w:val="Hyperlink"/>
    <w:basedOn w:val="Policepardfaut"/>
    <w:rsid w:val="002323F7"/>
    <w:rPr>
      <w:color w:val="0000FF"/>
      <w:u w:val="single"/>
    </w:rPr>
  </w:style>
  <w:style w:type="paragraph" w:styleId="Paragraphedeliste">
    <w:name w:val="List Paragraph"/>
    <w:basedOn w:val="Normal"/>
    <w:uiPriority w:val="34"/>
    <w:qFormat/>
    <w:rsid w:val="002323F7"/>
    <w:pPr>
      <w:ind w:left="720"/>
      <w:contextualSpacing/>
    </w:pPr>
  </w:style>
  <w:style w:type="table" w:styleId="Grilledutableau">
    <w:name w:val="Table Grid"/>
    <w:basedOn w:val="TableauNormal"/>
    <w:uiPriority w:val="39"/>
    <w:rsid w:val="00AB679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ramemoyenne1-Accent11">
    <w:name w:val="Trame moyenne 1 - Accent 11"/>
    <w:basedOn w:val="TableauNormal"/>
    <w:uiPriority w:val="63"/>
    <w:rsid w:val="00150F1C"/>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rameclaire-Accent11">
    <w:name w:val="Trame claire - Accent 11"/>
    <w:basedOn w:val="TableauNormal"/>
    <w:uiPriority w:val="60"/>
    <w:rsid w:val="00150F1C"/>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ramemoyenne2-Accent11">
    <w:name w:val="Trame moyenne 2 - Accent 11"/>
    <w:basedOn w:val="TableauNormal"/>
    <w:uiPriority w:val="64"/>
    <w:rsid w:val="00150F1C"/>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En-tte">
    <w:name w:val="header"/>
    <w:basedOn w:val="Normal"/>
    <w:link w:val="En-tteCar"/>
    <w:uiPriority w:val="99"/>
    <w:unhideWhenUsed/>
    <w:rsid w:val="00D935A9"/>
    <w:pPr>
      <w:tabs>
        <w:tab w:val="center" w:pos="4536"/>
        <w:tab w:val="right" w:pos="9072"/>
      </w:tabs>
    </w:pPr>
  </w:style>
  <w:style w:type="character" w:customStyle="1" w:styleId="En-tteCar">
    <w:name w:val="En-tête Car"/>
    <w:basedOn w:val="Policepardfaut"/>
    <w:link w:val="En-tte"/>
    <w:uiPriority w:val="99"/>
    <w:rsid w:val="00D935A9"/>
    <w:rPr>
      <w:rFonts w:ascii="Times New Roman" w:eastAsia="Times New Roman" w:hAnsi="Times New Roman"/>
      <w:sz w:val="24"/>
      <w:szCs w:val="24"/>
    </w:rPr>
  </w:style>
  <w:style w:type="paragraph" w:styleId="Pieddepage">
    <w:name w:val="footer"/>
    <w:basedOn w:val="Normal"/>
    <w:link w:val="PieddepageCar"/>
    <w:uiPriority w:val="99"/>
    <w:unhideWhenUsed/>
    <w:rsid w:val="00D935A9"/>
    <w:pPr>
      <w:tabs>
        <w:tab w:val="center" w:pos="4536"/>
        <w:tab w:val="right" w:pos="9072"/>
      </w:tabs>
    </w:pPr>
  </w:style>
  <w:style w:type="character" w:customStyle="1" w:styleId="PieddepageCar">
    <w:name w:val="Pied de page Car"/>
    <w:basedOn w:val="Policepardfaut"/>
    <w:link w:val="Pieddepage"/>
    <w:uiPriority w:val="99"/>
    <w:rsid w:val="00D935A9"/>
    <w:rPr>
      <w:rFonts w:ascii="Times New Roman" w:eastAsia="Times New Roman" w:hAnsi="Times New Roman"/>
      <w:sz w:val="24"/>
      <w:szCs w:val="24"/>
    </w:rPr>
  </w:style>
  <w:style w:type="character" w:styleId="Accentuation">
    <w:name w:val="Emphasis"/>
    <w:basedOn w:val="Policepardfaut"/>
    <w:uiPriority w:val="20"/>
    <w:qFormat/>
    <w:rsid w:val="00C20303"/>
    <w:rPr>
      <w:i/>
      <w:iCs/>
    </w:rPr>
  </w:style>
  <w:style w:type="paragraph" w:styleId="Notedebasdepage">
    <w:name w:val="footnote text"/>
    <w:basedOn w:val="Normal"/>
    <w:link w:val="NotedebasdepageCar"/>
    <w:uiPriority w:val="99"/>
    <w:semiHidden/>
    <w:unhideWhenUsed/>
    <w:rsid w:val="00CC3949"/>
    <w:rPr>
      <w:sz w:val="20"/>
      <w:szCs w:val="20"/>
    </w:rPr>
  </w:style>
  <w:style w:type="character" w:customStyle="1" w:styleId="NotedebasdepageCar">
    <w:name w:val="Note de bas de page Car"/>
    <w:basedOn w:val="Policepardfaut"/>
    <w:link w:val="Notedebasdepage"/>
    <w:uiPriority w:val="99"/>
    <w:semiHidden/>
    <w:rsid w:val="00CC3949"/>
    <w:rPr>
      <w:rFonts w:ascii="Times New Roman" w:eastAsia="Times New Roman" w:hAnsi="Times New Roman"/>
    </w:rPr>
  </w:style>
  <w:style w:type="character" w:styleId="Appelnotedebasdep">
    <w:name w:val="footnote reference"/>
    <w:basedOn w:val="Policepardfaut"/>
    <w:uiPriority w:val="99"/>
    <w:semiHidden/>
    <w:unhideWhenUsed/>
    <w:rsid w:val="00CC3949"/>
    <w:rPr>
      <w:vertAlign w:val="superscript"/>
    </w:rPr>
  </w:style>
  <w:style w:type="paragraph" w:customStyle="1" w:styleId="Default">
    <w:name w:val="Default"/>
    <w:rsid w:val="00590F3E"/>
    <w:pPr>
      <w:autoSpaceDE w:val="0"/>
      <w:autoSpaceDN w:val="0"/>
      <w:adjustRightInd w:val="0"/>
    </w:pPr>
    <w:rPr>
      <w:rFonts w:ascii="Open Sans Extrabold" w:eastAsiaTheme="minorHAnsi" w:hAnsi="Open Sans Extrabold" w:cs="Open Sans Extrabold"/>
      <w:color w:val="000000"/>
      <w:sz w:val="24"/>
      <w:szCs w:val="24"/>
      <w:lang w:eastAsia="en-US"/>
    </w:rPr>
  </w:style>
  <w:style w:type="character" w:customStyle="1" w:styleId="A8">
    <w:name w:val="A8"/>
    <w:uiPriority w:val="99"/>
    <w:rsid w:val="00590F3E"/>
    <w:rPr>
      <w:rFonts w:ascii="Open Sans" w:hAnsi="Open Sans" w:cs="Open Sans"/>
      <w:color w:val="000000"/>
      <w:sz w:val="22"/>
      <w:szCs w:val="22"/>
    </w:rPr>
  </w:style>
  <w:style w:type="paragraph" w:customStyle="1" w:styleId="Pa7">
    <w:name w:val="Pa7"/>
    <w:basedOn w:val="Default"/>
    <w:next w:val="Default"/>
    <w:uiPriority w:val="99"/>
    <w:rsid w:val="00590F3E"/>
    <w:pPr>
      <w:spacing w:line="241" w:lineRule="atLeast"/>
    </w:pPr>
    <w:rPr>
      <w:rFonts w:cstheme="minorBidi"/>
      <w:color w:val="auto"/>
    </w:rPr>
  </w:style>
  <w:style w:type="paragraph" w:styleId="PrformatHTML">
    <w:name w:val="HTML Preformatted"/>
    <w:basedOn w:val="Normal"/>
    <w:link w:val="PrformatHTMLCar"/>
    <w:uiPriority w:val="99"/>
    <w:unhideWhenUsed/>
    <w:rsid w:val="00590F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rsid w:val="00590F3E"/>
    <w:rPr>
      <w:rFonts w:ascii="Courier New" w:eastAsia="Times New Roman" w:hAnsi="Courier New" w:cs="Courier New"/>
    </w:rPr>
  </w:style>
  <w:style w:type="paragraph" w:styleId="Citationintense">
    <w:name w:val="Intense Quote"/>
    <w:basedOn w:val="Normal"/>
    <w:next w:val="Normal"/>
    <w:link w:val="CitationintenseCar"/>
    <w:uiPriority w:val="30"/>
    <w:qFormat/>
    <w:rsid w:val="00FB19C4"/>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B19C4"/>
    <w:rPr>
      <w:rFonts w:ascii="Times New Roman" w:eastAsia="Times New Roman" w:hAnsi="Times New Roman"/>
      <w:b/>
      <w:bCs/>
      <w:i/>
      <w:iCs/>
      <w:color w:val="4F81BD" w:themeColor="accent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3F7"/>
    <w:rPr>
      <w:rFonts w:ascii="Times New Roman" w:eastAsia="Times New Roman" w:hAnsi="Times New Roman"/>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rsid w:val="002323F7"/>
    <w:pPr>
      <w:spacing w:before="100" w:beforeAutospacing="1" w:after="100" w:afterAutospacing="1"/>
    </w:pPr>
  </w:style>
  <w:style w:type="character" w:styleId="Lienhypertexte">
    <w:name w:val="Hyperlink"/>
    <w:basedOn w:val="Policepardfaut"/>
    <w:rsid w:val="002323F7"/>
    <w:rPr>
      <w:color w:val="0000FF"/>
      <w:u w:val="single"/>
    </w:rPr>
  </w:style>
  <w:style w:type="paragraph" w:styleId="Paragraphedeliste">
    <w:name w:val="List Paragraph"/>
    <w:basedOn w:val="Normal"/>
    <w:uiPriority w:val="34"/>
    <w:qFormat/>
    <w:rsid w:val="002323F7"/>
    <w:pPr>
      <w:ind w:left="720"/>
      <w:contextualSpacing/>
    </w:pPr>
  </w:style>
  <w:style w:type="table" w:styleId="Grilledutableau">
    <w:name w:val="Table Grid"/>
    <w:basedOn w:val="TableauNormal"/>
    <w:uiPriority w:val="39"/>
    <w:rsid w:val="00AB679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ramemoyenne1-Accent11">
    <w:name w:val="Trame moyenne 1 - Accent 11"/>
    <w:basedOn w:val="TableauNormal"/>
    <w:uiPriority w:val="63"/>
    <w:rsid w:val="00150F1C"/>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rameclaire-Accent11">
    <w:name w:val="Trame claire - Accent 11"/>
    <w:basedOn w:val="TableauNormal"/>
    <w:uiPriority w:val="60"/>
    <w:rsid w:val="00150F1C"/>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ramemoyenne2-Accent11">
    <w:name w:val="Trame moyenne 2 - Accent 11"/>
    <w:basedOn w:val="TableauNormal"/>
    <w:uiPriority w:val="64"/>
    <w:rsid w:val="00150F1C"/>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En-tte">
    <w:name w:val="header"/>
    <w:basedOn w:val="Normal"/>
    <w:link w:val="En-tteCar"/>
    <w:uiPriority w:val="99"/>
    <w:unhideWhenUsed/>
    <w:rsid w:val="00D935A9"/>
    <w:pPr>
      <w:tabs>
        <w:tab w:val="center" w:pos="4536"/>
        <w:tab w:val="right" w:pos="9072"/>
      </w:tabs>
    </w:pPr>
  </w:style>
  <w:style w:type="character" w:customStyle="1" w:styleId="En-tteCar">
    <w:name w:val="En-tête Car"/>
    <w:basedOn w:val="Policepardfaut"/>
    <w:link w:val="En-tte"/>
    <w:uiPriority w:val="99"/>
    <w:rsid w:val="00D935A9"/>
    <w:rPr>
      <w:rFonts w:ascii="Times New Roman" w:eastAsia="Times New Roman" w:hAnsi="Times New Roman"/>
      <w:sz w:val="24"/>
      <w:szCs w:val="24"/>
    </w:rPr>
  </w:style>
  <w:style w:type="paragraph" w:styleId="Pieddepage">
    <w:name w:val="footer"/>
    <w:basedOn w:val="Normal"/>
    <w:link w:val="PieddepageCar"/>
    <w:uiPriority w:val="99"/>
    <w:unhideWhenUsed/>
    <w:rsid w:val="00D935A9"/>
    <w:pPr>
      <w:tabs>
        <w:tab w:val="center" w:pos="4536"/>
        <w:tab w:val="right" w:pos="9072"/>
      </w:tabs>
    </w:pPr>
  </w:style>
  <w:style w:type="character" w:customStyle="1" w:styleId="PieddepageCar">
    <w:name w:val="Pied de page Car"/>
    <w:basedOn w:val="Policepardfaut"/>
    <w:link w:val="Pieddepage"/>
    <w:uiPriority w:val="99"/>
    <w:rsid w:val="00D935A9"/>
    <w:rPr>
      <w:rFonts w:ascii="Times New Roman" w:eastAsia="Times New Roman" w:hAnsi="Times New Roman"/>
      <w:sz w:val="24"/>
      <w:szCs w:val="24"/>
    </w:rPr>
  </w:style>
  <w:style w:type="character" w:styleId="Accentuation">
    <w:name w:val="Emphasis"/>
    <w:basedOn w:val="Policepardfaut"/>
    <w:uiPriority w:val="20"/>
    <w:qFormat/>
    <w:rsid w:val="00C20303"/>
    <w:rPr>
      <w:i/>
      <w:iCs/>
    </w:rPr>
  </w:style>
  <w:style w:type="paragraph" w:styleId="Notedebasdepage">
    <w:name w:val="footnote text"/>
    <w:basedOn w:val="Normal"/>
    <w:link w:val="NotedebasdepageCar"/>
    <w:uiPriority w:val="99"/>
    <w:semiHidden/>
    <w:unhideWhenUsed/>
    <w:rsid w:val="00CC3949"/>
    <w:rPr>
      <w:sz w:val="20"/>
      <w:szCs w:val="20"/>
    </w:rPr>
  </w:style>
  <w:style w:type="character" w:customStyle="1" w:styleId="NotedebasdepageCar">
    <w:name w:val="Note de bas de page Car"/>
    <w:basedOn w:val="Policepardfaut"/>
    <w:link w:val="Notedebasdepage"/>
    <w:uiPriority w:val="99"/>
    <w:semiHidden/>
    <w:rsid w:val="00CC3949"/>
    <w:rPr>
      <w:rFonts w:ascii="Times New Roman" w:eastAsia="Times New Roman" w:hAnsi="Times New Roman"/>
    </w:rPr>
  </w:style>
  <w:style w:type="character" w:styleId="Appelnotedebasdep">
    <w:name w:val="footnote reference"/>
    <w:basedOn w:val="Policepardfaut"/>
    <w:uiPriority w:val="99"/>
    <w:semiHidden/>
    <w:unhideWhenUsed/>
    <w:rsid w:val="00CC3949"/>
    <w:rPr>
      <w:vertAlign w:val="superscript"/>
    </w:rPr>
  </w:style>
  <w:style w:type="paragraph" w:customStyle="1" w:styleId="Default">
    <w:name w:val="Default"/>
    <w:rsid w:val="00590F3E"/>
    <w:pPr>
      <w:autoSpaceDE w:val="0"/>
      <w:autoSpaceDN w:val="0"/>
      <w:adjustRightInd w:val="0"/>
    </w:pPr>
    <w:rPr>
      <w:rFonts w:ascii="Open Sans Extrabold" w:eastAsiaTheme="minorHAnsi" w:hAnsi="Open Sans Extrabold" w:cs="Open Sans Extrabold"/>
      <w:color w:val="000000"/>
      <w:sz w:val="24"/>
      <w:szCs w:val="24"/>
      <w:lang w:eastAsia="en-US"/>
    </w:rPr>
  </w:style>
  <w:style w:type="character" w:customStyle="1" w:styleId="A8">
    <w:name w:val="A8"/>
    <w:uiPriority w:val="99"/>
    <w:rsid w:val="00590F3E"/>
    <w:rPr>
      <w:rFonts w:ascii="Open Sans" w:hAnsi="Open Sans" w:cs="Open Sans"/>
      <w:color w:val="000000"/>
      <w:sz w:val="22"/>
      <w:szCs w:val="22"/>
    </w:rPr>
  </w:style>
  <w:style w:type="paragraph" w:customStyle="1" w:styleId="Pa7">
    <w:name w:val="Pa7"/>
    <w:basedOn w:val="Default"/>
    <w:next w:val="Default"/>
    <w:uiPriority w:val="99"/>
    <w:rsid w:val="00590F3E"/>
    <w:pPr>
      <w:spacing w:line="241" w:lineRule="atLeast"/>
    </w:pPr>
    <w:rPr>
      <w:rFonts w:cstheme="minorBidi"/>
      <w:color w:val="auto"/>
    </w:rPr>
  </w:style>
  <w:style w:type="paragraph" w:styleId="PrformatHTML">
    <w:name w:val="HTML Preformatted"/>
    <w:basedOn w:val="Normal"/>
    <w:link w:val="PrformatHTMLCar"/>
    <w:uiPriority w:val="99"/>
    <w:unhideWhenUsed/>
    <w:rsid w:val="00590F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rsid w:val="00590F3E"/>
    <w:rPr>
      <w:rFonts w:ascii="Courier New" w:eastAsia="Times New Roman" w:hAnsi="Courier New" w:cs="Courier New"/>
    </w:rPr>
  </w:style>
  <w:style w:type="paragraph" w:styleId="Citationintense">
    <w:name w:val="Intense Quote"/>
    <w:basedOn w:val="Normal"/>
    <w:next w:val="Normal"/>
    <w:link w:val="CitationintenseCar"/>
    <w:uiPriority w:val="30"/>
    <w:qFormat/>
    <w:rsid w:val="00FB19C4"/>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B19C4"/>
    <w:rPr>
      <w:rFonts w:ascii="Times New Roman" w:eastAsia="Times New Roman" w:hAnsi="Times New Roman"/>
      <w:b/>
      <w:bCs/>
      <w:i/>
      <w:iCs/>
      <w:color w:val="4F81BD"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6560737">
      <w:bodyDiv w:val="1"/>
      <w:marLeft w:val="0"/>
      <w:marRight w:val="0"/>
      <w:marTop w:val="0"/>
      <w:marBottom w:val="0"/>
      <w:divBdr>
        <w:top w:val="none" w:sz="0" w:space="0" w:color="auto"/>
        <w:left w:val="none" w:sz="0" w:space="0" w:color="auto"/>
        <w:bottom w:val="none" w:sz="0" w:space="0" w:color="auto"/>
        <w:right w:val="none" w:sz="0" w:space="0" w:color="auto"/>
      </w:divBdr>
      <w:divsChild>
        <w:div w:id="261037553">
          <w:marLeft w:val="0"/>
          <w:marRight w:val="0"/>
          <w:marTop w:val="0"/>
          <w:marBottom w:val="0"/>
          <w:divBdr>
            <w:top w:val="none" w:sz="0" w:space="0" w:color="auto"/>
            <w:left w:val="none" w:sz="0" w:space="0" w:color="auto"/>
            <w:bottom w:val="none" w:sz="0" w:space="0" w:color="auto"/>
            <w:right w:val="none" w:sz="0" w:space="0" w:color="auto"/>
          </w:divBdr>
          <w:divsChild>
            <w:div w:id="1243950370">
              <w:marLeft w:val="0"/>
              <w:marRight w:val="0"/>
              <w:marTop w:val="0"/>
              <w:marBottom w:val="0"/>
              <w:divBdr>
                <w:top w:val="none" w:sz="0" w:space="0" w:color="auto"/>
                <w:left w:val="none" w:sz="0" w:space="0" w:color="auto"/>
                <w:bottom w:val="none" w:sz="0" w:space="0" w:color="auto"/>
                <w:right w:val="none" w:sz="0" w:space="0" w:color="auto"/>
              </w:divBdr>
              <w:divsChild>
                <w:div w:id="161359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itc-edu.org" TargetMode="External"/><Relationship Id="rId18" Type="http://schemas.openxmlformats.org/officeDocument/2006/relationships/hyperlink" Target="mailto:hadilamidou@yahoo.fr"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jinukun.copagen@gmail.com" TargetMode="External"/><Relationship Id="rId17" Type="http://schemas.openxmlformats.org/officeDocument/2006/relationships/hyperlink" Target="mailto:pisolbe@yahoo.fr" TargetMode="External"/><Relationship Id="rId2" Type="http://schemas.openxmlformats.org/officeDocument/2006/relationships/numbering" Target="numbering.xml"/><Relationship Id="rId16" Type="http://schemas.openxmlformats.org/officeDocument/2006/relationships/hyperlink" Target="mailto:rene.segbenou@gmail.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inukun.copagen@gmail.com" TargetMode="External"/><Relationship Id="rId5" Type="http://schemas.openxmlformats.org/officeDocument/2006/relationships/settings" Target="settings.xml"/><Relationship Id="rId15" Type="http://schemas.openxmlformats.org/officeDocument/2006/relationships/hyperlink" Target="mailto:jinukun.copagen@gmail.com" TargetMode="External"/><Relationship Id="rId10" Type="http://schemas.openxmlformats.org/officeDocument/2006/relationships/image" Target="media/image2.png"/><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http://www.jinukuncopagen.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3D30F5-BC0E-4311-BB81-741C3487D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8</Pages>
  <Words>2601</Words>
  <Characters>14311</Characters>
  <Application>Microsoft Office Word</Application>
  <DocSecurity>0</DocSecurity>
  <Lines>119</Lines>
  <Paragraphs>33</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16879</CharactersWithSpaces>
  <SharedDoc>false</SharedDoc>
  <HLinks>
    <vt:vector size="30" baseType="variant">
      <vt:variant>
        <vt:i4>8257618</vt:i4>
      </vt:variant>
      <vt:variant>
        <vt:i4>9</vt:i4>
      </vt:variant>
      <vt:variant>
        <vt:i4>0</vt:i4>
      </vt:variant>
      <vt:variant>
        <vt:i4>5</vt:i4>
      </vt:variant>
      <vt:variant>
        <vt:lpwstr>mailto:joadande@yahoo.fr</vt:lpwstr>
      </vt:variant>
      <vt:variant>
        <vt:lpwstr/>
      </vt:variant>
      <vt:variant>
        <vt:i4>7340110</vt:i4>
      </vt:variant>
      <vt:variant>
        <vt:i4>6</vt:i4>
      </vt:variant>
      <vt:variant>
        <vt:i4>0</vt:i4>
      </vt:variant>
      <vt:variant>
        <vt:i4>5</vt:i4>
      </vt:variant>
      <vt:variant>
        <vt:lpwstr>mailto:pisolbe@yahoo.fr</vt:lpwstr>
      </vt:variant>
      <vt:variant>
        <vt:lpwstr/>
      </vt:variant>
      <vt:variant>
        <vt:i4>2621521</vt:i4>
      </vt:variant>
      <vt:variant>
        <vt:i4>3</vt:i4>
      </vt:variant>
      <vt:variant>
        <vt:i4>0</vt:i4>
      </vt:variant>
      <vt:variant>
        <vt:i4>5</vt:i4>
      </vt:variant>
      <vt:variant>
        <vt:lpwstr>mailto:rene.segbenou@gmail.com</vt:lpwstr>
      </vt:variant>
      <vt:variant>
        <vt:lpwstr/>
      </vt:variant>
      <vt:variant>
        <vt:i4>5767282</vt:i4>
      </vt:variant>
      <vt:variant>
        <vt:i4>0</vt:i4>
      </vt:variant>
      <vt:variant>
        <vt:i4>0</vt:i4>
      </vt:variant>
      <vt:variant>
        <vt:i4>5</vt:i4>
      </vt:variant>
      <vt:variant>
        <vt:lpwstr>mailto:cours.regional.coo@gmail.com</vt:lpwstr>
      </vt:variant>
      <vt:variant>
        <vt:lpwstr/>
      </vt:variant>
      <vt:variant>
        <vt:i4>6356998</vt:i4>
      </vt:variant>
      <vt:variant>
        <vt:i4>0</vt:i4>
      </vt:variant>
      <vt:variant>
        <vt:i4>0</vt:i4>
      </vt:variant>
      <vt:variant>
        <vt:i4>5</vt:i4>
      </vt:variant>
      <vt:variant>
        <vt:lpwstr>mailto:jinukun.copagen@yahoo.fr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RSEGBENOU</dc:creator>
  <cp:lastModifiedBy>SEGBENOU RENE M</cp:lastModifiedBy>
  <cp:revision>40</cp:revision>
  <cp:lastPrinted>2009-10-25T23:03:00Z</cp:lastPrinted>
  <dcterms:created xsi:type="dcterms:W3CDTF">2017-12-28T15:36:00Z</dcterms:created>
  <dcterms:modified xsi:type="dcterms:W3CDTF">2018-01-08T00:46:00Z</dcterms:modified>
</cp:coreProperties>
</file>